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BAA" w:rsidRPr="00B10EFD" w:rsidRDefault="004A3BAA" w:rsidP="004A3BAA">
      <w:pPr>
        <w:widowControl/>
        <w:rPr>
          <w:rFonts w:ascii="標楷體" w:eastAsia="標楷體" w:hAnsi="標楷體" w:cs="新細明體"/>
          <w:b/>
          <w:color w:val="000000" w:themeColor="text1"/>
          <w:kern w:val="0"/>
          <w:sz w:val="26"/>
          <w:szCs w:val="26"/>
        </w:rPr>
      </w:pPr>
      <w:r w:rsidRPr="00B10EFD">
        <w:rPr>
          <w:rFonts w:ascii="標楷體" w:eastAsia="標楷體" w:hAnsi="標楷體" w:cs="新細明體" w:hint="eastAsia"/>
          <w:b/>
          <w:color w:val="000000" w:themeColor="text1"/>
          <w:kern w:val="0"/>
          <w:sz w:val="26"/>
          <w:szCs w:val="26"/>
        </w:rPr>
        <w:t>附件三</w:t>
      </w:r>
      <w:r w:rsidRPr="00B10EFD">
        <w:rPr>
          <w:rFonts w:ascii="標楷體" w:eastAsia="標楷體" w:hAnsi="標楷體" w:cs="新細明體"/>
          <w:b/>
          <w:color w:val="000000" w:themeColor="text1"/>
          <w:kern w:val="0"/>
          <w:sz w:val="26"/>
          <w:szCs w:val="26"/>
        </w:rPr>
        <w:tab/>
      </w:r>
      <w:r w:rsidRPr="00B10EFD">
        <w:rPr>
          <w:rFonts w:ascii="標楷體" w:eastAsia="標楷體" w:hAnsi="標楷體" w:cs="新細明體" w:hint="eastAsia"/>
          <w:b/>
          <w:color w:val="000000" w:themeColor="text1"/>
          <w:kern w:val="0"/>
          <w:sz w:val="26"/>
          <w:szCs w:val="26"/>
        </w:rPr>
        <w:t>志工成長培訓</w:t>
      </w:r>
    </w:p>
    <w:p w:rsidR="004A3BAA" w:rsidRPr="00B10EFD" w:rsidRDefault="004A3BAA" w:rsidP="004A3BAA">
      <w:pPr>
        <w:spacing w:line="480" w:lineRule="auto"/>
        <w:ind w:firstLineChars="250" w:firstLine="701"/>
        <w:jc w:val="center"/>
        <w:rPr>
          <w:rFonts w:ascii="標楷體" w:eastAsia="標楷體" w:hAnsi="標楷體"/>
          <w:b/>
          <w:bCs/>
          <w:color w:val="000000" w:themeColor="text1"/>
          <w:sz w:val="28"/>
          <w:szCs w:val="28"/>
        </w:rPr>
      </w:pPr>
      <w:r w:rsidRPr="00B10EFD">
        <w:rPr>
          <w:rFonts w:ascii="標楷體" w:eastAsia="標楷體" w:hAnsi="標楷體" w:hint="eastAsia"/>
          <w:b/>
          <w:bCs/>
          <w:color w:val="000000" w:themeColor="text1"/>
          <w:sz w:val="28"/>
          <w:szCs w:val="28"/>
        </w:rPr>
        <w:t>桃園市</w:t>
      </w:r>
      <w:r w:rsidRPr="00B10EFD">
        <w:rPr>
          <w:rFonts w:ascii="標楷體" w:eastAsia="標楷體" w:hAnsi="標楷體"/>
          <w:b/>
          <w:bCs/>
          <w:color w:val="000000" w:themeColor="text1"/>
          <w:sz w:val="28"/>
          <w:szCs w:val="28"/>
        </w:rPr>
        <w:t>10</w:t>
      </w:r>
      <w:r w:rsidRPr="00B10EFD">
        <w:rPr>
          <w:rFonts w:ascii="標楷體" w:eastAsia="標楷體" w:hAnsi="標楷體" w:hint="eastAsia"/>
          <w:b/>
          <w:bCs/>
          <w:color w:val="000000" w:themeColor="text1"/>
          <w:sz w:val="28"/>
          <w:szCs w:val="28"/>
        </w:rPr>
        <w:t>9年度志工成長培訓實施計畫</w:t>
      </w:r>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目的</w:t>
      </w:r>
    </w:p>
    <w:p w:rsidR="004A3BAA" w:rsidRPr="00B10EFD" w:rsidRDefault="004A3BAA" w:rsidP="004A3BAA">
      <w:pPr>
        <w:widowControl/>
        <w:numPr>
          <w:ilvl w:val="0"/>
          <w:numId w:val="4"/>
        </w:numPr>
        <w:shd w:val="clear" w:color="auto" w:fill="FFFFFF"/>
        <w:rPr>
          <w:rFonts w:ascii="標楷體" w:eastAsia="標楷體" w:hAnsi="標楷體"/>
          <w:color w:val="000000" w:themeColor="text1"/>
        </w:rPr>
      </w:pPr>
      <w:r w:rsidRPr="00B10EFD">
        <w:rPr>
          <w:rFonts w:ascii="標楷體" w:eastAsia="標楷體" w:hAnsi="標楷體" w:hint="eastAsia"/>
          <w:color w:val="000000" w:themeColor="text1"/>
        </w:rPr>
        <w:t>透過課程辦理，以實務經驗分享方式傳達服務人群關懷精神，使志工達到心靈成長之目的。</w:t>
      </w:r>
    </w:p>
    <w:p w:rsidR="004A3BAA" w:rsidRPr="00B10EFD" w:rsidRDefault="004A3BAA" w:rsidP="004A3BAA">
      <w:pPr>
        <w:widowControl/>
        <w:numPr>
          <w:ilvl w:val="0"/>
          <w:numId w:val="4"/>
        </w:numPr>
        <w:shd w:val="clear" w:color="auto" w:fill="FFFFFF"/>
        <w:rPr>
          <w:rFonts w:ascii="標楷體" w:eastAsia="標楷體" w:hAnsi="標楷體"/>
          <w:color w:val="000000" w:themeColor="text1"/>
        </w:rPr>
      </w:pPr>
      <w:r w:rsidRPr="00B10EFD">
        <w:rPr>
          <w:rFonts w:ascii="標楷體" w:eastAsia="標楷體" w:hAnsi="標楷體" w:hint="eastAsia"/>
          <w:color w:val="000000" w:themeColor="text1"/>
        </w:rPr>
        <w:t>透過課程學習，增進志工服務效能。</w:t>
      </w:r>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辦理單位：</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指導單位：教育部</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主辦單位：桃園市政府教育局</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承辦單位：桃園市大園區圳頭國民小學</w:t>
      </w:r>
    </w:p>
    <w:p w:rsidR="004A3BAA" w:rsidRPr="00B10EFD" w:rsidRDefault="004A3BAA" w:rsidP="004A3BAA">
      <w:pPr>
        <w:pStyle w:val="a3"/>
        <w:numPr>
          <w:ilvl w:val="0"/>
          <w:numId w:val="1"/>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協辦單位：桃園市校園志工輔導團、桃園市教育志工聯盟</w:t>
      </w:r>
    </w:p>
    <w:p w:rsidR="004A3BAA" w:rsidRPr="00B10EFD" w:rsidRDefault="004A3BAA" w:rsidP="004A3BAA">
      <w:pPr>
        <w:widowControl/>
        <w:numPr>
          <w:ilvl w:val="0"/>
          <w:numId w:val="3"/>
        </w:numPr>
        <w:snapToGrid w:val="0"/>
        <w:spacing w:line="500" w:lineRule="exact"/>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辦理方式：</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活動課程：</w:t>
      </w:r>
    </w:p>
    <w:p w:rsidR="004A3BAA" w:rsidRPr="00B10EFD" w:rsidRDefault="004A3BAA" w:rsidP="004A3BAA">
      <w:pPr>
        <w:widowControl/>
        <w:shd w:val="clear" w:color="auto" w:fill="FFFFFF"/>
        <w:spacing w:line="500" w:lineRule="exact"/>
        <w:ind w:leftChars="600" w:left="1440"/>
        <w:rPr>
          <w:rFonts w:ascii="標楷體" w:eastAsia="標楷體" w:hAnsi="標楷體"/>
          <w:color w:val="000000" w:themeColor="text1"/>
        </w:rPr>
      </w:pPr>
      <w:r w:rsidRPr="00B10EFD">
        <w:rPr>
          <w:rFonts w:ascii="標楷體" w:eastAsia="標楷體" w:hAnsi="標楷體" w:cs="Arial" w:hint="eastAsia"/>
          <w:color w:val="000000" w:themeColor="text1"/>
          <w:kern w:val="0"/>
        </w:rPr>
        <w:t>課程共計</w:t>
      </w:r>
      <w:r w:rsidR="00335127">
        <w:rPr>
          <w:rFonts w:ascii="標楷體" w:eastAsia="標楷體" w:hAnsi="標楷體" w:cs="Arial" w:hint="eastAsia"/>
          <w:color w:val="000000" w:themeColor="text1"/>
          <w:kern w:val="0"/>
        </w:rPr>
        <w:t>12</w:t>
      </w:r>
      <w:r w:rsidRPr="00B10EFD">
        <w:rPr>
          <w:rFonts w:ascii="標楷體" w:eastAsia="標楷體" w:hAnsi="標楷體" w:cs="Arial" w:hint="eastAsia"/>
          <w:color w:val="000000" w:themeColor="text1"/>
          <w:kern w:val="0"/>
        </w:rPr>
        <w:t>小時</w:t>
      </w:r>
      <w:r w:rsidRPr="00B10EFD">
        <w:rPr>
          <w:rFonts w:ascii="標楷體" w:eastAsia="標楷體" w:hAnsi="標楷體" w:cs="Arial"/>
          <w:color w:val="000000" w:themeColor="text1"/>
          <w:kern w:val="0"/>
        </w:rPr>
        <w:t>(</w:t>
      </w:r>
      <w:r w:rsidR="00335127">
        <w:rPr>
          <w:rFonts w:ascii="標楷體" w:eastAsia="標楷體" w:hAnsi="標楷體" w:cs="Arial" w:hint="eastAsia"/>
          <w:color w:val="000000" w:themeColor="text1"/>
          <w:kern w:val="0"/>
        </w:rPr>
        <w:t>一</w:t>
      </w:r>
      <w:r w:rsidRPr="00B10EFD">
        <w:rPr>
          <w:rFonts w:ascii="標楷體" w:eastAsia="標楷體" w:hAnsi="標楷體" w:cs="Arial" w:hint="eastAsia"/>
          <w:color w:val="000000" w:themeColor="text1"/>
          <w:kern w:val="0"/>
        </w:rPr>
        <w:t>天半</w:t>
      </w:r>
      <w:r w:rsidRPr="00B10EFD">
        <w:rPr>
          <w:rFonts w:ascii="標楷體" w:eastAsia="標楷體" w:hAnsi="標楷體" w:cs="Arial"/>
          <w:color w:val="000000" w:themeColor="text1"/>
          <w:kern w:val="0"/>
        </w:rPr>
        <w:t>)</w:t>
      </w:r>
      <w:r w:rsidRPr="00B10EFD">
        <w:rPr>
          <w:rFonts w:ascii="標楷體" w:eastAsia="標楷體" w:hAnsi="標楷體" w:cs="Arial" w:hint="eastAsia"/>
          <w:color w:val="000000" w:themeColor="text1"/>
          <w:kern w:val="0"/>
        </w:rPr>
        <w:t>，</w:t>
      </w:r>
      <w:r w:rsidRPr="00B10EFD">
        <w:rPr>
          <w:rFonts w:ascii="標楷體" w:eastAsia="標楷體" w:hAnsi="標楷體" w:hint="eastAsia"/>
          <w:color w:val="000000" w:themeColor="text1"/>
        </w:rPr>
        <w:t>完成研習合格者，由主辦單位核發研習證明。</w:t>
      </w:r>
    </w:p>
    <w:p w:rsidR="004A3BAA" w:rsidRPr="00B10EFD" w:rsidRDefault="004A3BAA" w:rsidP="004A3BAA">
      <w:pPr>
        <w:widowControl/>
        <w:shd w:val="clear" w:color="auto" w:fill="FFFFFF"/>
        <w:spacing w:line="500" w:lineRule="exact"/>
        <w:ind w:leftChars="600" w:left="1440"/>
        <w:rPr>
          <w:rFonts w:ascii="標楷體" w:eastAsia="標楷體" w:hAnsi="標楷體" w:cs="Arial"/>
          <w:color w:val="000000" w:themeColor="text1"/>
          <w:kern w:val="0"/>
        </w:rPr>
      </w:pPr>
      <w:r w:rsidRPr="00B10EFD">
        <w:rPr>
          <w:rFonts w:ascii="標楷體" w:eastAsia="標楷體" w:hAnsi="標楷體" w:cs="Arial" w:hint="eastAsia"/>
          <w:color w:val="000000" w:themeColor="text1"/>
          <w:kern w:val="0"/>
        </w:rPr>
        <w:t>附件三</w:t>
      </w:r>
      <w:r w:rsidRPr="00B10EFD">
        <w:rPr>
          <w:rFonts w:ascii="標楷體" w:eastAsia="標楷體" w:hAnsi="標楷體" w:cs="Arial"/>
          <w:color w:val="000000" w:themeColor="text1"/>
          <w:kern w:val="0"/>
        </w:rPr>
        <w:t>(2)</w:t>
      </w:r>
      <w:r w:rsidRPr="00B10EFD">
        <w:rPr>
          <w:rFonts w:ascii="標楷體" w:eastAsia="標楷體" w:hAnsi="標楷體" w:cs="Arial" w:hint="eastAsia"/>
          <w:color w:val="000000" w:themeColor="text1"/>
          <w:kern w:val="0"/>
        </w:rPr>
        <w:t>多媒體簡報遊戲課程</w:t>
      </w:r>
      <w:r w:rsidRPr="00B10EFD">
        <w:rPr>
          <w:rFonts w:ascii="標楷體" w:eastAsia="標楷體" w:hAnsi="標楷體" w:cs="Arial"/>
          <w:color w:val="000000" w:themeColor="text1"/>
          <w:kern w:val="0"/>
        </w:rPr>
        <w:t>1</w:t>
      </w:r>
      <w:r w:rsidRPr="00B10EFD">
        <w:rPr>
          <w:rFonts w:ascii="標楷體" w:eastAsia="標楷體" w:hAnsi="標楷體" w:cs="Arial" w:hint="eastAsia"/>
          <w:color w:val="000000" w:themeColor="text1"/>
          <w:kern w:val="0"/>
        </w:rPr>
        <w:t>天半課</w:t>
      </w:r>
      <w:r w:rsidRPr="003E5AD6">
        <w:rPr>
          <w:rFonts w:ascii="標楷體" w:eastAsia="標楷體" w:hAnsi="標楷體" w:cs="Arial" w:hint="eastAsia"/>
          <w:color w:val="000000" w:themeColor="text1"/>
          <w:kern w:val="0"/>
        </w:rPr>
        <w:t>程</w:t>
      </w:r>
      <w:r w:rsidRPr="003E5AD6">
        <w:rPr>
          <w:rFonts w:ascii="標楷體" w:eastAsia="標楷體" w:hAnsi="標楷體" w:cs="Arial"/>
          <w:color w:val="000000" w:themeColor="text1"/>
          <w:kern w:val="0"/>
        </w:rPr>
        <w:t>(</w:t>
      </w:r>
      <w:r w:rsidR="00157D7B" w:rsidRPr="003E5AD6">
        <w:rPr>
          <w:rFonts w:ascii="標楷體" w:eastAsia="標楷體" w:hAnsi="標楷體" w:cs="Arial" w:hint="eastAsia"/>
          <w:color w:val="000000" w:themeColor="text1"/>
          <w:kern w:val="0"/>
        </w:rPr>
        <w:t>10</w:t>
      </w:r>
      <w:r w:rsidRPr="003E5AD6">
        <w:rPr>
          <w:rFonts w:ascii="標楷體" w:eastAsia="標楷體" w:hAnsi="標楷體" w:cs="Arial" w:hint="eastAsia"/>
          <w:color w:val="000000" w:themeColor="text1"/>
          <w:kern w:val="0"/>
        </w:rPr>
        <w:t>月</w:t>
      </w:r>
      <w:r w:rsidR="00157D7B" w:rsidRPr="003E5AD6">
        <w:rPr>
          <w:rFonts w:ascii="標楷體" w:eastAsia="標楷體" w:hAnsi="標楷體" w:cs="Arial" w:hint="eastAsia"/>
          <w:color w:val="000000" w:themeColor="text1"/>
          <w:kern w:val="0"/>
        </w:rPr>
        <w:t>31</w:t>
      </w:r>
      <w:r w:rsidRPr="003E5AD6">
        <w:rPr>
          <w:rFonts w:ascii="標楷體" w:eastAsia="標楷體" w:hAnsi="標楷體" w:cs="Arial" w:hint="eastAsia"/>
          <w:color w:val="000000" w:themeColor="text1"/>
          <w:kern w:val="0"/>
        </w:rPr>
        <w:t>、</w:t>
      </w:r>
      <w:r w:rsidR="00157D7B" w:rsidRPr="003E5AD6">
        <w:rPr>
          <w:rFonts w:ascii="標楷體" w:eastAsia="標楷體" w:hAnsi="標楷體" w:cs="Arial" w:hint="eastAsia"/>
          <w:color w:val="000000" w:themeColor="text1"/>
          <w:kern w:val="0"/>
        </w:rPr>
        <w:t>11月1</w:t>
      </w:r>
      <w:r w:rsidRPr="003E5AD6">
        <w:rPr>
          <w:rFonts w:ascii="標楷體" w:eastAsia="標楷體" w:hAnsi="標楷體" w:cs="Arial" w:hint="eastAsia"/>
          <w:color w:val="000000" w:themeColor="text1"/>
          <w:kern w:val="0"/>
        </w:rPr>
        <w:t>日共</w:t>
      </w:r>
      <w:r w:rsidRPr="003E5AD6">
        <w:rPr>
          <w:rFonts w:ascii="標楷體" w:eastAsia="標楷體" w:hAnsi="標楷體" w:cs="Arial"/>
          <w:color w:val="000000" w:themeColor="text1"/>
          <w:kern w:val="0"/>
        </w:rPr>
        <w:t>12</w:t>
      </w:r>
      <w:r w:rsidRPr="003E5AD6">
        <w:rPr>
          <w:rFonts w:ascii="標楷體" w:eastAsia="標楷體" w:hAnsi="標楷體" w:cs="Arial" w:hint="eastAsia"/>
          <w:color w:val="000000" w:themeColor="text1"/>
          <w:kern w:val="0"/>
        </w:rPr>
        <w:t>小時</w:t>
      </w:r>
      <w:r w:rsidRPr="003E5AD6">
        <w:rPr>
          <w:rFonts w:ascii="標楷體" w:eastAsia="標楷體" w:hAnsi="標楷體" w:cs="Arial"/>
          <w:color w:val="000000" w:themeColor="text1"/>
          <w:kern w:val="0"/>
        </w:rPr>
        <w:t>)</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課程地點：桃園市大園區圳頭國小</w:t>
      </w:r>
      <w:r w:rsidRPr="00B10EFD">
        <w:rPr>
          <w:rFonts w:ascii="標楷體" w:eastAsia="標楷體" w:hAnsi="標楷體"/>
          <w:color w:val="000000" w:themeColor="text1"/>
        </w:rPr>
        <w:t xml:space="preserve"> </w:t>
      </w:r>
    </w:p>
    <w:p w:rsidR="004A3BAA" w:rsidRPr="00B10EFD" w:rsidRDefault="004A3BAA" w:rsidP="004A3BAA">
      <w:pPr>
        <w:pStyle w:val="a3"/>
        <w:numPr>
          <w:ilvl w:val="0"/>
          <w:numId w:val="2"/>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對象及名額：</w:t>
      </w:r>
    </w:p>
    <w:p w:rsidR="004A3BAA" w:rsidRPr="00B10EFD" w:rsidRDefault="004A3BAA" w:rsidP="004A3BAA">
      <w:pPr>
        <w:pStyle w:val="a3"/>
        <w:numPr>
          <w:ilvl w:val="1"/>
          <w:numId w:val="4"/>
        </w:numPr>
        <w:spacing w:line="500" w:lineRule="exact"/>
        <w:ind w:leftChars="0"/>
        <w:jc w:val="both"/>
        <w:rPr>
          <w:rFonts w:ascii="標楷體" w:eastAsia="標楷體" w:hAnsi="標楷體"/>
          <w:color w:val="000000" w:themeColor="text1"/>
        </w:rPr>
      </w:pPr>
      <w:r w:rsidRPr="00B10EFD">
        <w:rPr>
          <w:rFonts w:ascii="標楷體" w:eastAsia="標楷體" w:hAnsi="標楷體" w:hint="eastAsia"/>
          <w:color w:val="000000" w:themeColor="text1"/>
        </w:rPr>
        <w:t>從事校園志願服務之志工，完成訓練課程並領有研習證明者。</w:t>
      </w:r>
    </w:p>
    <w:p w:rsidR="004A3BAA" w:rsidRPr="00B10EFD" w:rsidRDefault="004A3BAA" w:rsidP="004A3BAA">
      <w:pPr>
        <w:spacing w:line="500" w:lineRule="exact"/>
        <w:jc w:val="both"/>
        <w:rPr>
          <w:rFonts w:ascii="標楷體" w:eastAsia="標楷體" w:hAnsi="標楷體"/>
          <w:color w:val="000000" w:themeColor="text1"/>
        </w:rPr>
      </w:pPr>
      <w:r w:rsidRPr="00B10EFD">
        <w:rPr>
          <w:rFonts w:ascii="標楷體" w:eastAsia="標楷體" w:hAnsi="標楷體" w:hint="eastAsia"/>
          <w:color w:val="000000" w:themeColor="text1"/>
        </w:rPr>
        <w:t xml:space="preserve">         </w:t>
      </w:r>
      <w:r w:rsidRPr="00B10EFD">
        <w:rPr>
          <w:rFonts w:ascii="標楷體" w:eastAsia="標楷體" w:hAnsi="標楷體"/>
          <w:color w:val="000000" w:themeColor="text1"/>
        </w:rPr>
        <w:t>2.</w:t>
      </w:r>
      <w:r w:rsidRPr="00B10EFD">
        <w:rPr>
          <w:rFonts w:ascii="標楷體" w:eastAsia="標楷體" w:hAnsi="標楷體" w:hint="eastAsia"/>
          <w:color w:val="000000" w:themeColor="text1"/>
        </w:rPr>
        <w:t>每次課程人數上限4</w:t>
      </w:r>
      <w:r w:rsidRPr="00B10EFD">
        <w:rPr>
          <w:rFonts w:ascii="標楷體" w:eastAsia="標楷體" w:hAnsi="標楷體"/>
          <w:color w:val="000000" w:themeColor="text1"/>
        </w:rPr>
        <w:t>0</w:t>
      </w:r>
      <w:r w:rsidRPr="00B10EFD">
        <w:rPr>
          <w:rFonts w:ascii="標楷體" w:eastAsia="標楷體" w:hAnsi="標楷體" w:hint="eastAsia"/>
          <w:color w:val="000000" w:themeColor="text1"/>
        </w:rPr>
        <w:t>人。</w:t>
      </w:r>
    </w:p>
    <w:p w:rsidR="004A3BAA" w:rsidRPr="00B10EFD" w:rsidRDefault="004A3BAA" w:rsidP="004A3BAA">
      <w:pPr>
        <w:rPr>
          <w:rFonts w:ascii="標楷體" w:eastAsia="標楷體" w:hAnsi="標楷體"/>
          <w:color w:val="000000" w:themeColor="text1"/>
        </w:rPr>
      </w:pPr>
      <w:r w:rsidRPr="00B10EFD">
        <w:rPr>
          <w:rFonts w:ascii="標楷體" w:eastAsia="標楷體" w:hAnsi="標楷體"/>
          <w:b/>
          <w:color w:val="000000" w:themeColor="text1"/>
        </w:rPr>
        <w:br w:type="page"/>
      </w:r>
    </w:p>
    <w:p w:rsidR="004A3BAA" w:rsidRPr="003E5AD6" w:rsidRDefault="004A3BAA" w:rsidP="004A3BAA">
      <w:pPr>
        <w:spacing w:line="500" w:lineRule="exact"/>
        <w:rPr>
          <w:rFonts w:ascii="標楷體" w:eastAsia="標楷體" w:hAnsi="標楷體"/>
          <w:color w:val="000000" w:themeColor="text1"/>
        </w:rPr>
      </w:pPr>
      <w:r w:rsidRPr="00B10EFD">
        <w:rPr>
          <w:rFonts w:ascii="標楷體" w:eastAsia="標楷體" w:hAnsi="標楷體" w:hint="eastAsia"/>
          <w:b/>
          <w:color w:val="000000" w:themeColor="text1"/>
        </w:rPr>
        <w:lastRenderedPageBreak/>
        <w:t>附件三</w:t>
      </w:r>
      <w:r w:rsidRPr="00B10EFD">
        <w:rPr>
          <w:rFonts w:ascii="標楷體" w:eastAsia="標楷體" w:hAnsi="標楷體"/>
          <w:b/>
          <w:color w:val="000000" w:themeColor="text1"/>
        </w:rPr>
        <w:t>(2)</w:t>
      </w:r>
      <w:r w:rsidRPr="00B10EFD">
        <w:rPr>
          <w:rFonts w:ascii="標楷體" w:eastAsia="標楷體" w:hAnsi="標楷體" w:hint="eastAsia"/>
          <w:b/>
          <w:color w:val="000000" w:themeColor="text1"/>
        </w:rPr>
        <w:t>多媒體簡報遊戲</w:t>
      </w:r>
      <w:r w:rsidRPr="003E5AD6">
        <w:rPr>
          <w:rFonts w:ascii="標楷體" w:eastAsia="標楷體" w:hAnsi="標楷體" w:hint="eastAsia"/>
          <w:b/>
          <w:color w:val="000000" w:themeColor="text1"/>
        </w:rPr>
        <w:t>課程</w:t>
      </w:r>
      <w:r w:rsidRPr="003E5AD6">
        <w:rPr>
          <w:rFonts w:ascii="標楷體" w:eastAsia="標楷體" w:hAnsi="標楷體" w:hint="eastAsia"/>
          <w:color w:val="000000" w:themeColor="text1"/>
        </w:rPr>
        <w:t>(</w:t>
      </w:r>
      <w:r w:rsidR="00157D7B" w:rsidRPr="003E5AD6">
        <w:rPr>
          <w:rFonts w:ascii="標楷體" w:eastAsia="標楷體" w:hAnsi="標楷體" w:cs="Arial" w:hint="eastAsia"/>
          <w:color w:val="000000" w:themeColor="text1"/>
          <w:kern w:val="0"/>
        </w:rPr>
        <w:t>10月31、11月1日</w:t>
      </w:r>
      <w:r w:rsidRPr="003E5AD6">
        <w:rPr>
          <w:rFonts w:ascii="標楷體" w:eastAsia="標楷體" w:hAnsi="標楷體" w:hint="eastAsia"/>
          <w:color w:val="000000" w:themeColor="text1"/>
        </w:rPr>
        <w:t>)</w:t>
      </w:r>
    </w:p>
    <w:p w:rsidR="004A3BAA" w:rsidRPr="003E5AD6" w:rsidRDefault="004A3BAA" w:rsidP="004A3BAA">
      <w:pPr>
        <w:spacing w:line="320" w:lineRule="exact"/>
        <w:rPr>
          <w:rFonts w:ascii="標楷體" w:eastAsia="標楷體" w:hAnsi="標楷體"/>
          <w:color w:val="000000" w:themeColor="text1"/>
        </w:rPr>
      </w:pPr>
      <w:r w:rsidRPr="003E5AD6">
        <w:rPr>
          <w:rFonts w:ascii="標楷體" w:eastAsia="標楷體" w:hAnsi="標楷體" w:hint="eastAsia"/>
          <w:color w:val="000000" w:themeColor="text1"/>
        </w:rPr>
        <w:t>課程目的：</w:t>
      </w:r>
    </w:p>
    <w:p w:rsidR="004A3BAA" w:rsidRPr="00B10EFD" w:rsidRDefault="004A3BAA" w:rsidP="004A3BAA">
      <w:pPr>
        <w:spacing w:line="320" w:lineRule="exact"/>
        <w:ind w:left="480" w:firstLine="480"/>
        <w:rPr>
          <w:rFonts w:ascii="標楷體" w:eastAsia="標楷體" w:hAnsi="標楷體"/>
          <w:color w:val="000000" w:themeColor="text1"/>
        </w:rPr>
      </w:pPr>
      <w:r w:rsidRPr="003E5AD6">
        <w:rPr>
          <w:rFonts w:ascii="標楷體" w:eastAsia="標楷體" w:hAnsi="標楷體" w:hint="eastAsia"/>
          <w:color w:val="000000" w:themeColor="text1"/>
        </w:rPr>
        <w:t>因應時代趨勢，多媒體遊戲透過不同媒介（手機、平板、筆</w:t>
      </w:r>
      <w:r w:rsidRPr="00B10EFD">
        <w:rPr>
          <w:rFonts w:ascii="標楷體" w:eastAsia="標楷體" w:hAnsi="標楷體" w:hint="eastAsia"/>
          <w:color w:val="000000" w:themeColor="text1"/>
        </w:rPr>
        <w:t>電、電腦…）已經可以發揮多樣的功能，也成為治療師以及各領域教師設計活動的媒材之一。治療師可藉由簡易的多媒體遊戲達成預期的治療目標。本課程將介紹介紹遊戲化教案概念以及如何發想設計出千變萬化的簡報多媒體遊戲。</w:t>
      </w:r>
    </w:p>
    <w:p w:rsidR="004A3BAA" w:rsidRPr="00B10EFD" w:rsidRDefault="004A3BAA" w:rsidP="004A3BAA">
      <w:pPr>
        <w:spacing w:line="320" w:lineRule="exact"/>
        <w:ind w:firstLine="480"/>
        <w:rPr>
          <w:rFonts w:ascii="標楷體" w:eastAsia="標楷體" w:hAnsi="標楷體"/>
          <w:color w:val="000000" w:themeColor="text1"/>
        </w:rPr>
      </w:pPr>
    </w:p>
    <w:p w:rsidR="004A3BAA" w:rsidRPr="00B10EFD" w:rsidRDefault="004A3BAA" w:rsidP="004A3BAA">
      <w:pPr>
        <w:spacing w:line="320" w:lineRule="exact"/>
        <w:ind w:left="480" w:firstLine="480"/>
        <w:rPr>
          <w:rFonts w:ascii="標楷體" w:eastAsia="標楷體" w:hAnsi="標楷體"/>
          <w:color w:val="000000" w:themeColor="text1"/>
        </w:rPr>
      </w:pPr>
      <w:r w:rsidRPr="00B10EFD">
        <w:rPr>
          <w:rFonts w:ascii="標楷體" w:eastAsia="標楷體" w:hAnsi="標楷體" w:hint="eastAsia"/>
          <w:color w:val="000000" w:themeColor="text1"/>
        </w:rPr>
        <w:t>過去經驗也發現雖然帶領的教具非常多樣，不過實際運用到現場，又會面臨許多問題，如場地、人手、道具等問題都會大大影響活動的品質，因而使用簡報遊戲的形式，應用大家相當熟悉的</w:t>
      </w:r>
      <w:r w:rsidRPr="00B10EFD">
        <w:rPr>
          <w:rFonts w:ascii="標楷體" w:eastAsia="標楷體" w:hAnsi="標楷體"/>
          <w:color w:val="000000" w:themeColor="text1"/>
        </w:rPr>
        <w:t>PowerPoint</w:t>
      </w:r>
      <w:r w:rsidRPr="00B10EFD">
        <w:rPr>
          <w:rFonts w:ascii="標楷體" w:eastAsia="標楷體" w:hAnsi="標楷體" w:hint="eastAsia"/>
          <w:color w:val="000000" w:themeColor="text1"/>
        </w:rPr>
        <w:t>軟體就可以設計出非常有水準的教案，同時解決視覺功能障礙、道具組數、人力不足等問題。</w:t>
      </w:r>
    </w:p>
    <w:p w:rsidR="004A3BAA" w:rsidRPr="00B10EFD" w:rsidRDefault="004A3BAA" w:rsidP="004A3BAA">
      <w:pPr>
        <w:spacing w:line="320" w:lineRule="exact"/>
        <w:ind w:left="480"/>
        <w:rPr>
          <w:rFonts w:ascii="標楷體" w:eastAsia="標楷體" w:hAnsi="標楷體"/>
          <w:color w:val="000000" w:themeColor="text1"/>
        </w:rPr>
      </w:pPr>
    </w:p>
    <w:p w:rsidR="004A3BAA" w:rsidRDefault="004A3BAA" w:rsidP="004A3BAA">
      <w:pPr>
        <w:spacing w:line="320" w:lineRule="exact"/>
        <w:ind w:left="480" w:firstLine="480"/>
        <w:rPr>
          <w:rFonts w:ascii="標楷體" w:eastAsia="標楷體" w:hAnsi="標楷體"/>
          <w:color w:val="000000" w:themeColor="text1"/>
        </w:rPr>
      </w:pPr>
      <w:r w:rsidRPr="00B10EFD">
        <w:rPr>
          <w:rFonts w:ascii="標楷體" w:eastAsia="標楷體" w:hAnsi="標楷體" w:hint="eastAsia"/>
          <w:color w:val="000000" w:themeColor="text1"/>
        </w:rPr>
        <w:t>這堂課程你會學習到如何利用</w:t>
      </w:r>
      <w:r w:rsidRPr="00B10EFD">
        <w:rPr>
          <w:rFonts w:ascii="標楷體" w:eastAsia="標楷體" w:hAnsi="標楷體"/>
          <w:color w:val="000000" w:themeColor="text1"/>
        </w:rPr>
        <w:t>PPT</w:t>
      </w:r>
      <w:r w:rsidRPr="00B10EFD">
        <w:rPr>
          <w:rFonts w:ascii="標楷體" w:eastAsia="標楷體" w:hAnsi="標楷體" w:hint="eastAsia"/>
          <w:color w:val="000000" w:themeColor="text1"/>
        </w:rPr>
        <w:t>原有的操作功能即能做出高品質的多媒體遊戲、認知桌遊的內容，並學會做出自己設計的主題模組，應用到孩童教育、認知活動、團體帶領、衛教宣導等各領域。</w:t>
      </w:r>
      <w:r w:rsidRPr="00B10EFD">
        <w:rPr>
          <w:rFonts w:ascii="標楷體" w:eastAsia="標楷體" w:hAnsi="標楷體"/>
          <w:color w:val="000000" w:themeColor="text1"/>
        </w:rPr>
        <w:t>(</w:t>
      </w:r>
      <w:r w:rsidRPr="00B10EFD">
        <w:rPr>
          <w:rFonts w:ascii="標楷體" w:eastAsia="標楷體" w:hAnsi="標楷體" w:hint="eastAsia"/>
          <w:color w:val="000000" w:themeColor="text1"/>
        </w:rPr>
        <w:t>遊戲影片可參閱</w:t>
      </w:r>
      <w:hyperlink r:id="rId7" w:history="1">
        <w:r w:rsidR="00B80374" w:rsidRPr="00F2540D">
          <w:rPr>
            <w:rStyle w:val="ab"/>
            <w:rFonts w:ascii="標楷體" w:eastAsia="標楷體" w:hAnsi="標楷體"/>
          </w:rPr>
          <w:t>https://goo.gl/BRQ4vP</w:t>
        </w:r>
      </w:hyperlink>
      <w:r w:rsidRPr="00B10EFD">
        <w:rPr>
          <w:rFonts w:ascii="標楷體" w:eastAsia="標楷體" w:hAnsi="標楷體"/>
          <w:color w:val="000000" w:themeColor="text1"/>
        </w:rPr>
        <w:t>)</w:t>
      </w:r>
    </w:p>
    <w:p w:rsidR="00B80374" w:rsidRDefault="00B80374" w:rsidP="004A3BAA">
      <w:pPr>
        <w:spacing w:line="320" w:lineRule="exact"/>
        <w:ind w:left="480" w:firstLine="480"/>
        <w:rPr>
          <w:rFonts w:ascii="標楷體" w:eastAsia="標楷體" w:hAnsi="標楷體"/>
          <w:color w:val="000000" w:themeColor="text1"/>
        </w:rPr>
      </w:pPr>
    </w:p>
    <w:p w:rsidR="00B80374" w:rsidRPr="00B10EFD" w:rsidRDefault="00B80374" w:rsidP="00B80374">
      <w:pPr>
        <w:pStyle w:val="a3"/>
        <w:spacing w:line="320" w:lineRule="exact"/>
        <w:ind w:leftChars="0" w:left="960"/>
        <w:rPr>
          <w:rFonts w:ascii="微軟正黑體" w:eastAsia="微軟正黑體" w:hAnsi="微軟正黑體"/>
          <w:b/>
          <w:color w:val="000000" w:themeColor="text1"/>
        </w:rPr>
      </w:pPr>
      <w:r>
        <w:rPr>
          <w:rFonts w:ascii="標楷體" w:eastAsia="標楷體" w:hAnsi="標楷體" w:hint="eastAsia"/>
          <w:b/>
          <w:color w:val="000000" w:themeColor="text1"/>
        </w:rPr>
        <w:t>課程內容</w:t>
      </w:r>
      <w:r w:rsidRPr="00B10EFD">
        <w:rPr>
          <w:rFonts w:ascii="標楷體" w:eastAsia="標楷體" w:hAnsi="標楷體" w:hint="eastAsia"/>
          <w:b/>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0"/>
        <w:gridCol w:w="6746"/>
      </w:tblGrid>
      <w:tr w:rsidR="00B80374" w:rsidRPr="0073376B" w:rsidTr="00EF4D3A">
        <w:trPr>
          <w:trHeight w:val="301"/>
          <w:jc w:val="center"/>
        </w:trPr>
        <w:tc>
          <w:tcPr>
            <w:tcW w:w="1681" w:type="dxa"/>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hint="eastAsia"/>
              </w:rPr>
              <w:t>時數</w:t>
            </w:r>
          </w:p>
        </w:tc>
        <w:tc>
          <w:tcPr>
            <w:tcW w:w="8350" w:type="dxa"/>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hint="eastAsia"/>
              </w:rPr>
              <w:t>主</w:t>
            </w:r>
            <w:r w:rsidRPr="0073376B">
              <w:rPr>
                <w:rFonts w:ascii="標楷體" w:eastAsia="標楷體" w:hAnsi="標楷體"/>
              </w:rPr>
              <w:t xml:space="preserve">    </w:t>
            </w:r>
            <w:r w:rsidRPr="0073376B">
              <w:rPr>
                <w:rFonts w:ascii="標楷體" w:eastAsia="標楷體" w:hAnsi="標楷體" w:hint="eastAsia"/>
              </w:rPr>
              <w:t>題</w:t>
            </w:r>
          </w:p>
        </w:tc>
      </w:tr>
      <w:tr w:rsidR="00B80374" w:rsidRPr="0073376B" w:rsidTr="00EF4D3A">
        <w:trPr>
          <w:trHeight w:val="30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遊戲化概念與實務</w:t>
            </w:r>
          </w:p>
        </w:tc>
      </w:tr>
      <w:tr w:rsidR="00B80374" w:rsidRPr="0073376B" w:rsidTr="00EF4D3A">
        <w:trPr>
          <w:trHeight w:val="398"/>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認知元素分析及模組化構思與建立</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簡報遊戲設計與發想</w:t>
            </w:r>
            <w:r w:rsidRPr="0073376B">
              <w:rPr>
                <w:rFonts w:ascii="標楷體" w:eastAsia="標楷體" w:hAnsi="標楷體"/>
                <w:szCs w:val="22"/>
              </w:rPr>
              <w:t>(</w:t>
            </w:r>
            <w:r w:rsidRPr="0073376B">
              <w:rPr>
                <w:rFonts w:ascii="標楷體" w:eastAsia="標楷體" w:hAnsi="標楷體" w:hint="eastAsia"/>
                <w:szCs w:val="22"/>
              </w:rPr>
              <w:t>孩童、成人</w:t>
            </w:r>
            <w:r w:rsidRPr="0073376B">
              <w:rPr>
                <w:rFonts w:ascii="標楷體" w:eastAsia="標楷體" w:hAnsi="標楷體"/>
                <w:szCs w:val="22"/>
              </w:rPr>
              <w:t>)</w:t>
            </w:r>
          </w:p>
        </w:tc>
      </w:tr>
      <w:tr w:rsidR="00B80374" w:rsidRPr="0073376B" w:rsidTr="00EF4D3A">
        <w:trPr>
          <w:trHeight w:val="398"/>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簡報遊戲與桌上遊戲之結合</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1hour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簡報軟體</w:t>
            </w:r>
            <w:r w:rsidRPr="0073376B">
              <w:rPr>
                <w:rFonts w:ascii="標楷體" w:eastAsia="標楷體" w:hAnsi="標楷體"/>
                <w:szCs w:val="22"/>
              </w:rPr>
              <w:t>PPT</w:t>
            </w:r>
            <w:r w:rsidRPr="0073376B">
              <w:rPr>
                <w:rFonts w:ascii="標楷體" w:eastAsia="標楷體" w:hAnsi="標楷體" w:hint="eastAsia"/>
                <w:szCs w:val="22"/>
              </w:rPr>
              <w:t>簡介與操作</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4hours</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簡報遊戲實務教學</w:t>
            </w:r>
            <w:r w:rsidRPr="0073376B">
              <w:rPr>
                <w:rFonts w:ascii="標楷體" w:eastAsia="標楷體" w:hAnsi="標楷體"/>
                <w:szCs w:val="22"/>
              </w:rPr>
              <w:t>/</w:t>
            </w:r>
            <w:r w:rsidRPr="0073376B">
              <w:rPr>
                <w:rFonts w:ascii="標楷體" w:eastAsia="標楷體" w:hAnsi="標楷體" w:hint="eastAsia"/>
                <w:szCs w:val="22"/>
              </w:rPr>
              <w:t>操作</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w:t>
            </w:r>
            <w:r w:rsidRPr="0073376B">
              <w:rPr>
                <w:rFonts w:ascii="標楷體" w:eastAsia="標楷體" w:hAnsi="標楷體" w:hint="eastAsia"/>
                <w:szCs w:val="22"/>
              </w:rPr>
              <w:t>素材的應用與挑選</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II.</w:t>
            </w:r>
            <w:r w:rsidRPr="0073376B">
              <w:rPr>
                <w:rFonts w:ascii="標楷體" w:eastAsia="標楷體" w:hAnsi="標楷體" w:hint="eastAsia"/>
                <w:szCs w:val="22"/>
              </w:rPr>
              <w:t>簡報動作設定</w:t>
            </w:r>
            <w:r w:rsidRPr="0073376B">
              <w:rPr>
                <w:rFonts w:ascii="標楷體" w:eastAsia="標楷體" w:hAnsi="標楷體"/>
                <w:szCs w:val="22"/>
              </w:rPr>
              <w:t>/</w:t>
            </w:r>
            <w:r w:rsidRPr="0073376B">
              <w:rPr>
                <w:rFonts w:ascii="標楷體" w:eastAsia="標楷體" w:hAnsi="標楷體" w:hint="eastAsia"/>
                <w:szCs w:val="22"/>
              </w:rPr>
              <w:t>簡報動畫製作</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III.</w:t>
            </w:r>
            <w:r w:rsidRPr="0073376B">
              <w:rPr>
                <w:rFonts w:ascii="標楷體" w:eastAsia="標楷體" w:hAnsi="標楷體" w:hint="eastAsia"/>
                <w:szCs w:val="22"/>
              </w:rPr>
              <w:t>簡報觸發程序設計</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IV.</w:t>
            </w:r>
            <w:r w:rsidRPr="0073376B">
              <w:rPr>
                <w:rFonts w:ascii="標楷體" w:eastAsia="標楷體" w:hAnsi="標楷體" w:hint="eastAsia"/>
                <w:szCs w:val="22"/>
              </w:rPr>
              <w:t>隨機機制設計</w:t>
            </w:r>
            <w:r w:rsidRPr="0073376B">
              <w:rPr>
                <w:rFonts w:ascii="標楷體" w:eastAsia="標楷體" w:hAnsi="標楷體"/>
                <w:szCs w:val="22"/>
              </w:rPr>
              <w:t>(</w:t>
            </w:r>
            <w:r w:rsidRPr="0073376B">
              <w:rPr>
                <w:rFonts w:ascii="標楷體" w:eastAsia="標楷體" w:hAnsi="標楷體" w:hint="eastAsia"/>
                <w:szCs w:val="22"/>
              </w:rPr>
              <w:t>戳戳樂、骰子、轉盤</w:t>
            </w:r>
            <w:r w:rsidRPr="0073376B">
              <w:rPr>
                <w:rFonts w:ascii="標楷體" w:eastAsia="標楷體" w:hAnsi="標楷體"/>
                <w:szCs w:val="22"/>
              </w:rPr>
              <w:t>)</w:t>
            </w:r>
          </w:p>
          <w:p w:rsidR="00B80374" w:rsidRPr="0073376B" w:rsidRDefault="00B80374" w:rsidP="00EF4D3A">
            <w:pPr>
              <w:spacing w:line="360" w:lineRule="exact"/>
              <w:rPr>
                <w:rFonts w:ascii="標楷體" w:eastAsia="標楷體" w:hAnsi="標楷體"/>
              </w:rPr>
            </w:pPr>
            <w:r w:rsidRPr="0073376B">
              <w:rPr>
                <w:rFonts w:ascii="標楷體" w:eastAsia="標楷體" w:hAnsi="標楷體"/>
                <w:szCs w:val="22"/>
              </w:rPr>
              <w:t>V.</w:t>
            </w:r>
            <w:r w:rsidRPr="0073376B">
              <w:rPr>
                <w:rFonts w:ascii="標楷體" w:eastAsia="標楷體" w:hAnsi="標楷體" w:hint="eastAsia"/>
                <w:szCs w:val="22"/>
              </w:rPr>
              <w:t>簡報主題模板設計與應用</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2hour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互動式影片遊戲設計</w:t>
            </w:r>
          </w:p>
        </w:tc>
      </w:tr>
      <w:tr w:rsidR="00B80374" w:rsidRPr="0073376B" w:rsidTr="00EF4D3A">
        <w:trPr>
          <w:trHeight w:val="311"/>
          <w:jc w:val="center"/>
        </w:trPr>
        <w:tc>
          <w:tcPr>
            <w:tcW w:w="1681" w:type="dxa"/>
            <w:vAlign w:val="center"/>
          </w:tcPr>
          <w:p w:rsidR="00B80374" w:rsidRPr="0073376B" w:rsidRDefault="00B80374" w:rsidP="00EF4D3A">
            <w:pPr>
              <w:spacing w:line="320" w:lineRule="exact"/>
              <w:jc w:val="center"/>
              <w:rPr>
                <w:rFonts w:ascii="標楷體" w:eastAsia="標楷體" w:hAnsi="標楷體"/>
              </w:rPr>
            </w:pPr>
            <w:r w:rsidRPr="0073376B">
              <w:rPr>
                <w:rFonts w:ascii="標楷體" w:eastAsia="標楷體" w:hAnsi="標楷體"/>
              </w:rPr>
              <w:t>0.5hour</w:t>
            </w:r>
          </w:p>
        </w:tc>
        <w:tc>
          <w:tcPr>
            <w:tcW w:w="8350" w:type="dxa"/>
            <w:vAlign w:val="center"/>
          </w:tcPr>
          <w:p w:rsidR="00B80374" w:rsidRPr="0073376B" w:rsidRDefault="00B80374" w:rsidP="00EF4D3A">
            <w:pPr>
              <w:spacing w:line="360" w:lineRule="exact"/>
              <w:rPr>
                <w:rFonts w:ascii="標楷體" w:eastAsia="標楷體" w:hAnsi="標楷體"/>
              </w:rPr>
            </w:pPr>
            <w:r w:rsidRPr="0073376B">
              <w:rPr>
                <w:rFonts w:ascii="標楷體" w:eastAsia="標楷體" w:hAnsi="標楷體" w:hint="eastAsia"/>
                <w:szCs w:val="22"/>
              </w:rPr>
              <w:t>簡報遊戲成果發表、學員老師回饋時間</w:t>
            </w:r>
          </w:p>
        </w:tc>
      </w:tr>
    </w:tbl>
    <w:p w:rsidR="004A3BAA" w:rsidRPr="00B80374" w:rsidRDefault="004A3BAA" w:rsidP="004A3BAA">
      <w:pPr>
        <w:spacing w:line="240" w:lineRule="atLeast"/>
        <w:rPr>
          <w:rFonts w:ascii="標楷體" w:eastAsia="標楷體" w:hAnsi="標楷體"/>
          <w:b/>
          <w:color w:val="000000" w:themeColor="text1"/>
        </w:rPr>
      </w:pPr>
    </w:p>
    <w:p w:rsidR="00B80374" w:rsidRDefault="00B80374">
      <w:pPr>
        <w:widowControl/>
        <w:rPr>
          <w:rFonts w:ascii="標楷體" w:eastAsia="標楷體" w:hAnsi="標楷體"/>
          <w:color w:val="000000" w:themeColor="text1"/>
        </w:rPr>
      </w:pPr>
      <w:r>
        <w:rPr>
          <w:rFonts w:ascii="標楷體" w:eastAsia="標楷體" w:hAnsi="標楷體"/>
          <w:color w:val="000000" w:themeColor="text1"/>
        </w:rPr>
        <w:br w:type="page"/>
      </w:r>
    </w:p>
    <w:p w:rsidR="004A3BAA" w:rsidRPr="00B80374" w:rsidRDefault="00B80374" w:rsidP="00B80374">
      <w:pPr>
        <w:pStyle w:val="a3"/>
        <w:spacing w:line="320" w:lineRule="exact"/>
        <w:ind w:leftChars="0" w:left="960"/>
        <w:rPr>
          <w:rFonts w:ascii="標楷體" w:eastAsia="標楷體" w:hAnsi="標楷體"/>
          <w:b/>
          <w:color w:val="000000" w:themeColor="text1"/>
        </w:rPr>
      </w:pPr>
      <w:r w:rsidRPr="00B10EFD">
        <w:rPr>
          <w:rFonts w:ascii="標楷體" w:eastAsia="標楷體" w:hAnsi="標楷體" w:hint="eastAsia"/>
          <w:b/>
          <w:color w:val="000000" w:themeColor="text1"/>
        </w:rPr>
        <w:lastRenderedPageBreak/>
        <w:t>外聘專業講師群：</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087"/>
      </w:tblGrid>
      <w:tr w:rsidR="004A3BAA" w:rsidRPr="00B10EFD" w:rsidTr="009F656B">
        <w:tc>
          <w:tcPr>
            <w:tcW w:w="2093" w:type="dxa"/>
          </w:tcPr>
          <w:p w:rsidR="004A3BAA" w:rsidRPr="00B10EFD" w:rsidRDefault="004A3BAA" w:rsidP="009F656B">
            <w:pPr>
              <w:widowControl/>
              <w:spacing w:line="320" w:lineRule="exact"/>
              <w:rPr>
                <w:rFonts w:ascii="標楷體" w:eastAsia="標楷體" w:hAnsi="標楷體" w:cs="Helvetica"/>
                <w:color w:val="000000" w:themeColor="text1"/>
                <w:kern w:val="0"/>
              </w:rPr>
            </w:pPr>
          </w:p>
        </w:tc>
        <w:tc>
          <w:tcPr>
            <w:tcW w:w="7087" w:type="dxa"/>
          </w:tcPr>
          <w:p w:rsidR="004A3BAA" w:rsidRPr="00B10EFD" w:rsidRDefault="004A3BAA" w:rsidP="009F656B">
            <w:pPr>
              <w:widowControl/>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講師簡介：</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鄭凱文</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olor w:val="000000" w:themeColor="text1"/>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br/>
            </w:r>
            <w:r w:rsidRPr="00B10EFD">
              <w:rPr>
                <w:rFonts w:ascii="標楷體" w:eastAsia="標楷體" w:hAnsi="標楷體" w:hint="eastAsia"/>
                <w:color w:val="000000" w:themeColor="text1"/>
                <w:szCs w:val="24"/>
              </w:rPr>
              <w:t>愛迪樂有限公司</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s="Tahoma"/>
                <w:color w:val="000000" w:themeColor="text1"/>
                <w:kern w:val="0"/>
                <w:szCs w:val="24"/>
              </w:rPr>
            </w:pPr>
            <w:r w:rsidRPr="00B10EFD">
              <w:rPr>
                <w:rFonts w:ascii="標楷體" w:eastAsia="標楷體" w:hAnsi="標楷體" w:hint="eastAsia"/>
                <w:color w:val="000000" w:themeColor="text1"/>
                <w:szCs w:val="24"/>
              </w:rPr>
              <w:t>職能治療師</w:t>
            </w:r>
          </w:p>
        </w:tc>
        <w:tc>
          <w:tcPr>
            <w:tcW w:w="7087" w:type="dxa"/>
            <w:vAlign w:val="center"/>
          </w:tcPr>
          <w:p w:rsidR="004A3BAA" w:rsidRPr="00B10EFD" w:rsidRDefault="004A3BAA" w:rsidP="004A3BAA">
            <w:pPr>
              <w:numPr>
                <w:ilvl w:val="0"/>
                <w:numId w:val="7"/>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復興商工</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魔術社指導老師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萬華育仁啟能中心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福喜緣日間照顧中心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魔術輔療課程</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職能治療師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輔大職治系簡報遊戲設計</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台大職治系簡報遊戲設計</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愛迪樂公司認知模組化</w:t>
            </w:r>
            <w:r w:rsidRPr="00B10EFD">
              <w:rPr>
                <w:rFonts w:ascii="標楷體" w:eastAsia="標楷體" w:hAnsi="標楷體"/>
                <w:color w:val="000000" w:themeColor="text1"/>
              </w:rPr>
              <w:t>x</w:t>
            </w:r>
            <w:r w:rsidRPr="00B10EFD">
              <w:rPr>
                <w:rFonts w:ascii="標楷體" w:eastAsia="標楷體" w:hAnsi="標楷體" w:hint="eastAsia"/>
                <w:color w:val="000000" w:themeColor="text1"/>
              </w:rPr>
              <w:t>簡報遊戲工作坊</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新北市職能治療公會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認知多媒體遊戲工作坊講師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台灣職能治療學會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認知多媒體遊戲工作坊講師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佛光大學</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桌遊團體設計與帶領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課程講師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桃園療養院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認知簡報遊戲概論及應用</w:t>
            </w:r>
            <w:r w:rsidRPr="00B10EFD">
              <w:rPr>
                <w:rFonts w:ascii="標楷體" w:eastAsia="標楷體" w:hAnsi="標楷體"/>
                <w:color w:val="000000" w:themeColor="text1"/>
              </w:rPr>
              <w:t>-</w:t>
            </w:r>
            <w:r w:rsidRPr="00B10EFD">
              <w:rPr>
                <w:rFonts w:ascii="標楷體" w:eastAsia="標楷體" w:hAnsi="標楷體" w:hint="eastAsia"/>
                <w:color w:val="000000" w:themeColor="text1"/>
              </w:rPr>
              <w:t>教育訓練講師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永和耕莘醫院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簡報遊戲工作坊</w:t>
            </w:r>
            <w:r w:rsidRPr="00B10EFD">
              <w:rPr>
                <w:rFonts w:ascii="標楷體" w:eastAsia="標楷體" w:hAnsi="標楷體"/>
                <w:color w:val="000000" w:themeColor="text1"/>
              </w:rPr>
              <w:t>-</w:t>
            </w:r>
            <w:r w:rsidRPr="00B10EFD">
              <w:rPr>
                <w:rFonts w:ascii="標楷體" w:eastAsia="標楷體" w:hAnsi="標楷體" w:hint="eastAsia"/>
                <w:color w:val="000000" w:themeColor="text1"/>
              </w:rPr>
              <w:t>教育訓練講師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新北市衛生局</w:t>
            </w:r>
            <w:r w:rsidRPr="00B10EFD">
              <w:rPr>
                <w:rFonts w:ascii="標楷體" w:eastAsia="標楷體" w:hAnsi="標楷體"/>
                <w:color w:val="000000" w:themeColor="text1"/>
              </w:rPr>
              <w:t>-</w:t>
            </w:r>
            <w:r w:rsidRPr="00B10EFD">
              <w:rPr>
                <w:rFonts w:ascii="標楷體" w:eastAsia="標楷體" w:hAnsi="標楷體" w:hint="eastAsia"/>
                <w:color w:val="000000" w:themeColor="text1"/>
              </w:rPr>
              <w:t>樂活健腦巴士</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職能治療師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士林健康中心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輔具課程講師</w:t>
            </w:r>
            <w:r w:rsidRPr="00B10EFD">
              <w:rPr>
                <w:rFonts w:ascii="標楷體" w:eastAsia="標楷體" w:hAnsi="標楷體"/>
                <w:color w:val="000000" w:themeColor="text1"/>
              </w:rPr>
              <w:t>(</w:t>
            </w:r>
            <w:r w:rsidRPr="00B10EFD">
              <w:rPr>
                <w:rFonts w:ascii="標楷體" w:eastAsia="標楷體" w:hAnsi="標楷體" w:hint="eastAsia"/>
                <w:color w:val="000000" w:themeColor="text1"/>
              </w:rPr>
              <w:t>行動體驗到你家</w:t>
            </w:r>
            <w:r w:rsidRPr="00B10EFD">
              <w:rPr>
                <w:rFonts w:ascii="標楷體" w:eastAsia="標楷體" w:hAnsi="標楷體"/>
                <w:color w:val="000000" w:themeColor="text1"/>
              </w:rPr>
              <w:t>)</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松山區關懷據點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大腦保健團體帶領講師</w:t>
            </w:r>
          </w:p>
          <w:p w:rsidR="004A3BAA" w:rsidRPr="00B10EFD" w:rsidRDefault="004A3BAA" w:rsidP="004A3BAA">
            <w:pPr>
              <w:numPr>
                <w:ilvl w:val="0"/>
                <w:numId w:val="6"/>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中正區關懷據點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運動保健師</w:t>
            </w:r>
            <w:r w:rsidRPr="00B10EFD">
              <w:rPr>
                <w:rFonts w:ascii="標楷體" w:eastAsia="標楷體" w:hAnsi="標楷體"/>
                <w:color w:val="000000" w:themeColor="text1"/>
              </w:rPr>
              <w:t>/</w:t>
            </w:r>
            <w:r w:rsidRPr="00B10EFD">
              <w:rPr>
                <w:rFonts w:ascii="標楷體" w:eastAsia="標楷體" w:hAnsi="標楷體" w:hint="eastAsia"/>
                <w:color w:val="000000" w:themeColor="text1"/>
              </w:rPr>
              <w:t>健康促進團體帶領講師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鍾孟修</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s="Helvetica"/>
                <w:color w:val="000000" w:themeColor="text1"/>
                <w:kern w:val="0"/>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t>:</w:t>
            </w:r>
            <w:r w:rsidRPr="00B10EFD">
              <w:rPr>
                <w:rFonts w:ascii="標楷體" w:eastAsia="標楷體" w:hAnsi="標楷體" w:cs="Tahoma"/>
                <w:color w:val="000000" w:themeColor="text1"/>
                <w:kern w:val="0"/>
                <w:szCs w:val="24"/>
              </w:rPr>
              <w:br/>
            </w:r>
            <w:r w:rsidRPr="00B10EFD">
              <w:rPr>
                <w:rFonts w:ascii="標楷體" w:eastAsia="標楷體" w:hAnsi="標楷體" w:cs="Tahoma" w:hint="eastAsia"/>
                <w:color w:val="000000" w:themeColor="text1"/>
                <w:kern w:val="0"/>
                <w:szCs w:val="24"/>
              </w:rPr>
              <w:t>愛迪樂有限公司</w:t>
            </w:r>
            <w:r w:rsidRPr="00B10EFD">
              <w:rPr>
                <w:rFonts w:ascii="標楷體" w:eastAsia="標楷體" w:hAnsi="標楷體" w:cs="Tahoma"/>
                <w:color w:val="000000" w:themeColor="text1"/>
                <w:kern w:val="0"/>
                <w:szCs w:val="24"/>
              </w:rPr>
              <w:t xml:space="preserve"> </w:t>
            </w:r>
            <w:r w:rsidRPr="00B10EFD">
              <w:rPr>
                <w:rFonts w:ascii="標楷體" w:eastAsia="標楷體" w:hAnsi="標楷體" w:cs="Tahoma" w:hint="eastAsia"/>
                <w:color w:val="000000" w:themeColor="text1"/>
                <w:kern w:val="0"/>
                <w:szCs w:val="24"/>
              </w:rPr>
              <w:t>執行長</w:t>
            </w:r>
            <w:r w:rsidRPr="00B10EFD">
              <w:rPr>
                <w:rFonts w:ascii="標楷體" w:eastAsia="標楷體" w:hAnsi="標楷體" w:cs="Tahoma"/>
                <w:color w:val="000000" w:themeColor="text1"/>
                <w:kern w:val="0"/>
                <w:szCs w:val="24"/>
              </w:rPr>
              <w:t>/</w:t>
            </w:r>
            <w:r w:rsidRPr="00B10EFD">
              <w:rPr>
                <w:rFonts w:ascii="標楷體" w:eastAsia="標楷體" w:hAnsi="標楷體" w:cs="Tahoma" w:hint="eastAsia"/>
                <w:color w:val="000000" w:themeColor="text1"/>
                <w:kern w:val="0"/>
                <w:szCs w:val="24"/>
              </w:rPr>
              <w:t>職能治療</w:t>
            </w:r>
          </w:p>
        </w:tc>
        <w:tc>
          <w:tcPr>
            <w:tcW w:w="7087" w:type="dxa"/>
          </w:tcPr>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前台中慈濟醫院復健科職能治療師、失智症病友團體講師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雙連社會福利慈善事業基金會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臺中市職能治療公會約聘居家復健職能治療師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財團法人台北市北投文化基金會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樂齡學堂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健康促進講師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年度新北市衛生局瑞齡學堂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年度台北市樂智學堂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新北市新莊昌平公共托老中心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林口社區大學</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健康促進老師</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家庭</w:t>
            </w:r>
            <w:r w:rsidRPr="00B10EFD">
              <w:rPr>
                <w:rFonts w:ascii="標楷體" w:eastAsia="標楷體" w:hAnsi="標楷體"/>
                <w:color w:val="000000" w:themeColor="text1"/>
                <w:szCs w:val="24"/>
              </w:rPr>
              <w:t>99</w:t>
            </w:r>
            <w:r w:rsidRPr="00B10EFD">
              <w:rPr>
                <w:rFonts w:ascii="標楷體" w:eastAsia="標楷體" w:hAnsi="標楷體" w:hint="eastAsia"/>
                <w:color w:val="000000" w:themeColor="text1"/>
                <w:szCs w:val="24"/>
              </w:rPr>
              <w:t>協會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淡水北海岸公共托老中心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晨恩精神護理之家職能治療師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文生社區照顧關懷據點健康體適能教練</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重建樂活護理之家</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祥蕙護理之家</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台北士林真理堂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生活再設計系列課程健康促進講師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臺中市輔具資源中心輔具到宅評估後續追蹤服務專業團隊</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林口信安護理之家職能治療師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新北市私立衡安護理之家及長期照護機構職能治療師</w:t>
            </w:r>
            <w:r w:rsidRPr="00B10EFD">
              <w:rPr>
                <w:rFonts w:ascii="標楷體" w:eastAsia="標楷體" w:hAnsi="標楷體"/>
                <w:color w:val="000000" w:themeColor="text1"/>
                <w:szCs w:val="24"/>
              </w:rPr>
              <w:t xml:space="preserve"> </w:t>
            </w:r>
          </w:p>
          <w:p w:rsidR="004A3BAA" w:rsidRPr="00B10EFD" w:rsidRDefault="004A3BAA" w:rsidP="004A3BAA">
            <w:pPr>
              <w:pStyle w:val="a3"/>
              <w:numPr>
                <w:ilvl w:val="0"/>
                <w:numId w:val="5"/>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屏東偏鄉來義落社區服務團隊種子職能治療師</w:t>
            </w:r>
          </w:p>
        </w:tc>
      </w:tr>
      <w:tr w:rsidR="004A3BAA" w:rsidRPr="00B10EFD" w:rsidTr="009F656B">
        <w:tc>
          <w:tcPr>
            <w:tcW w:w="2093" w:type="dxa"/>
            <w:vAlign w:val="center"/>
          </w:tcPr>
          <w:p w:rsidR="004A3BAA" w:rsidRPr="00B10EFD" w:rsidRDefault="004A3BAA" w:rsidP="009F656B">
            <w:pPr>
              <w:widowControl/>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rPr>
              <w:t>助理講師簡介</w:t>
            </w:r>
          </w:p>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林鈺祥</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cs="Tahoma" w:hint="eastAsia"/>
                <w:color w:val="000000" w:themeColor="text1"/>
                <w:kern w:val="0"/>
              </w:rPr>
              <w:t>現任：</w:t>
            </w:r>
            <w:r w:rsidRPr="00B10EFD">
              <w:rPr>
                <w:rFonts w:ascii="標楷體" w:eastAsia="標楷體" w:hAnsi="標楷體" w:cs="Tahoma"/>
                <w:color w:val="000000" w:themeColor="text1"/>
                <w:kern w:val="0"/>
              </w:rPr>
              <w:br/>
            </w:r>
            <w:r w:rsidRPr="00B10EFD">
              <w:rPr>
                <w:rFonts w:ascii="標楷體" w:eastAsia="標楷體" w:hAnsi="標楷體" w:hint="eastAsia"/>
                <w:color w:val="000000" w:themeColor="text1"/>
              </w:rPr>
              <w:t>愛迪樂有限公司</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rPr>
              <w:t>職能治療師</w:t>
            </w:r>
          </w:p>
        </w:tc>
        <w:tc>
          <w:tcPr>
            <w:tcW w:w="7087" w:type="dxa"/>
          </w:tcPr>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大同運動中心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健安關懷據點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中正健康中心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認知評估</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大同運動中心</w:t>
            </w:r>
            <w:r w:rsidRPr="00B10EFD">
              <w:rPr>
                <w:rFonts w:ascii="標楷體" w:eastAsia="標楷體" w:hAnsi="標楷體"/>
                <w:color w:val="000000" w:themeColor="text1"/>
              </w:rPr>
              <w:t>-</w:t>
            </w:r>
            <w:r w:rsidRPr="00B10EFD">
              <w:rPr>
                <w:rFonts w:ascii="標楷體" w:eastAsia="標楷體" w:hAnsi="標楷體" w:hint="eastAsia"/>
                <w:color w:val="000000" w:themeColor="text1"/>
              </w:rPr>
              <w:t>失智症團體體智活動</w:t>
            </w:r>
            <w:r w:rsidRPr="00B10EFD">
              <w:rPr>
                <w:rFonts w:ascii="標楷體" w:eastAsia="標楷體" w:hAnsi="標楷體"/>
                <w:color w:val="000000" w:themeColor="text1"/>
              </w:rPr>
              <w:t>/</w:t>
            </w:r>
            <w:r w:rsidRPr="00B10EFD">
              <w:rPr>
                <w:rFonts w:ascii="標楷體" w:eastAsia="標楷體" w:hAnsi="標楷體" w:hint="eastAsia"/>
                <w:color w:val="000000" w:themeColor="text1"/>
              </w:rPr>
              <w:t>認知評估</w:t>
            </w:r>
          </w:p>
          <w:p w:rsidR="004A3BAA" w:rsidRPr="00B10EFD" w:rsidRDefault="004A3BAA" w:rsidP="004A3BAA">
            <w:pPr>
              <w:widowControl/>
              <w:numPr>
                <w:ilvl w:val="0"/>
                <w:numId w:val="9"/>
              </w:numPr>
              <w:spacing w:line="320" w:lineRule="exact"/>
              <w:rPr>
                <w:rFonts w:ascii="標楷體" w:eastAsia="標楷體" w:hAnsi="標楷體"/>
                <w:color w:val="000000" w:themeColor="text1"/>
              </w:rPr>
            </w:pPr>
            <w:r w:rsidRPr="00B10EFD">
              <w:rPr>
                <w:rFonts w:ascii="標楷體" w:eastAsia="標楷體" w:hAnsi="標楷體" w:hint="eastAsia"/>
                <w:color w:val="000000" w:themeColor="text1"/>
              </w:rPr>
              <w:t>台安醫院</w:t>
            </w:r>
            <w:r w:rsidRPr="00B10EFD">
              <w:rPr>
                <w:rFonts w:ascii="標楷體" w:eastAsia="標楷體" w:hAnsi="標楷體"/>
                <w:color w:val="000000" w:themeColor="text1"/>
              </w:rPr>
              <w:t>-</w:t>
            </w:r>
            <w:r w:rsidRPr="00B10EFD">
              <w:rPr>
                <w:rFonts w:ascii="標楷體" w:eastAsia="標楷體" w:hAnsi="標楷體" w:hint="eastAsia"/>
                <w:color w:val="000000" w:themeColor="text1"/>
              </w:rPr>
              <w:t>平安海關懷據點</w:t>
            </w:r>
            <w:r w:rsidRPr="00B10EFD">
              <w:rPr>
                <w:rFonts w:ascii="標楷體" w:eastAsia="標楷體" w:hAnsi="標楷體"/>
                <w:color w:val="000000" w:themeColor="text1"/>
              </w:rPr>
              <w:t>-</w:t>
            </w:r>
            <w:r w:rsidRPr="00B10EFD">
              <w:rPr>
                <w:rFonts w:ascii="標楷體" w:eastAsia="標楷體" w:hAnsi="標楷體" w:hint="eastAsia"/>
                <w:color w:val="000000" w:themeColor="text1"/>
              </w:rPr>
              <w:t>銀髮體適能帶領</w:t>
            </w:r>
            <w:r w:rsidRPr="00B10EFD">
              <w:rPr>
                <w:rFonts w:ascii="標楷體" w:eastAsia="標楷體" w:hAnsi="標楷體"/>
                <w:color w:val="000000" w:themeColor="text1"/>
              </w:rPr>
              <w:t>/</w:t>
            </w:r>
            <w:r w:rsidRPr="00B10EFD">
              <w:rPr>
                <w:rFonts w:ascii="標楷體" w:eastAsia="標楷體" w:hAnsi="標楷體" w:hint="eastAsia"/>
                <w:color w:val="000000" w:themeColor="text1"/>
              </w:rPr>
              <w:t>桌遊團體帶領</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太平國小</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樂齡學堂</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南門教會</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失智據點</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lastRenderedPageBreak/>
              <w:t>新北市衛生局</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樂活健腦巴士</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職能治療師</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信義區永吉教會關懷據點－大腦保健課程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9"/>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桃園療養院</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桌遊教育訓練</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lastRenderedPageBreak/>
              <w:t>陳胤甫</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pStyle w:val="a3"/>
              <w:widowControl/>
              <w:shd w:val="clear" w:color="auto" w:fill="FFFFFF"/>
              <w:spacing w:line="320" w:lineRule="exact"/>
              <w:ind w:leftChars="0" w:left="0"/>
              <w:jc w:val="center"/>
              <w:rPr>
                <w:rFonts w:ascii="標楷體" w:eastAsia="標楷體" w:hAnsi="標楷體"/>
                <w:color w:val="000000" w:themeColor="text1"/>
                <w:szCs w:val="24"/>
              </w:rPr>
            </w:pPr>
            <w:r w:rsidRPr="00B10EFD">
              <w:rPr>
                <w:rFonts w:ascii="標楷體" w:eastAsia="標楷體" w:hAnsi="標楷體" w:cs="Tahoma" w:hint="eastAsia"/>
                <w:color w:val="000000" w:themeColor="text1"/>
                <w:kern w:val="0"/>
                <w:szCs w:val="24"/>
              </w:rPr>
              <w:t>現任：</w:t>
            </w:r>
            <w:r w:rsidRPr="00B10EFD">
              <w:rPr>
                <w:rFonts w:ascii="標楷體" w:eastAsia="標楷體" w:hAnsi="標楷體" w:cs="Tahoma"/>
                <w:color w:val="000000" w:themeColor="text1"/>
                <w:kern w:val="0"/>
                <w:szCs w:val="24"/>
              </w:rPr>
              <w:br/>
            </w:r>
            <w:r w:rsidRPr="00B10EFD">
              <w:rPr>
                <w:rFonts w:ascii="標楷體" w:eastAsia="標楷體" w:hAnsi="標楷體" w:hint="eastAsia"/>
                <w:color w:val="000000" w:themeColor="text1"/>
                <w:szCs w:val="24"/>
              </w:rPr>
              <w:t>愛迪樂有限公司</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物理治療師</w:t>
            </w:r>
          </w:p>
        </w:tc>
        <w:tc>
          <w:tcPr>
            <w:tcW w:w="7087" w:type="dxa"/>
          </w:tcPr>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適健復健科</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耕莘醫院體適能指導員</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年度新北市衛生局瑞齡學堂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講師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106</w:t>
            </w:r>
            <w:r w:rsidRPr="00B10EFD">
              <w:rPr>
                <w:rFonts w:ascii="標楷體" w:eastAsia="標楷體" w:hAnsi="標楷體" w:hint="eastAsia"/>
                <w:color w:val="000000" w:themeColor="text1"/>
                <w:szCs w:val="24"/>
              </w:rPr>
              <w:t>年度台北市樂智學堂講師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重建樂活護理之家</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家庭</w:t>
            </w:r>
            <w:r w:rsidRPr="00B10EFD">
              <w:rPr>
                <w:rFonts w:ascii="標楷體" w:eastAsia="標楷體" w:hAnsi="標楷體"/>
                <w:color w:val="000000" w:themeColor="text1"/>
                <w:szCs w:val="24"/>
              </w:rPr>
              <w:t>99</w:t>
            </w:r>
            <w:r w:rsidRPr="00B10EFD">
              <w:rPr>
                <w:rFonts w:ascii="標楷體" w:eastAsia="標楷體" w:hAnsi="標楷體" w:hint="eastAsia"/>
                <w:color w:val="000000" w:themeColor="text1"/>
                <w:szCs w:val="24"/>
              </w:rPr>
              <w:t>協會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文生社區關懷據點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北投伊甸社區據點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松山健安社區據點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體適能老師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泰合復健科</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台大新竹分院</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信心養護中心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溫心養護中心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物理治療師</w:t>
            </w:r>
          </w:p>
          <w:p w:rsidR="004A3BAA" w:rsidRPr="00B10EFD" w:rsidRDefault="004A3BAA" w:rsidP="004A3BAA">
            <w:pPr>
              <w:pStyle w:val="a3"/>
              <w:numPr>
                <w:ilvl w:val="0"/>
                <w:numId w:val="8"/>
              </w:numPr>
              <w:spacing w:line="320" w:lineRule="exact"/>
              <w:ind w:leftChars="0"/>
              <w:rPr>
                <w:rFonts w:ascii="標楷體" w:eastAsia="標楷體" w:hAnsi="標楷體"/>
                <w:color w:val="000000" w:themeColor="text1"/>
                <w:szCs w:val="24"/>
              </w:rPr>
            </w:pPr>
            <w:r w:rsidRPr="00B10EFD">
              <w:rPr>
                <w:rFonts w:ascii="標楷體" w:eastAsia="標楷體" w:hAnsi="標楷體"/>
                <w:color w:val="000000" w:themeColor="text1"/>
                <w:szCs w:val="24"/>
              </w:rPr>
              <w:t>104</w:t>
            </w:r>
            <w:r w:rsidRPr="00B10EFD">
              <w:rPr>
                <w:rFonts w:ascii="標楷體" w:eastAsia="標楷體" w:hAnsi="標楷體" w:hint="eastAsia"/>
                <w:color w:val="000000" w:themeColor="text1"/>
                <w:szCs w:val="24"/>
              </w:rPr>
              <w:t>銀髮銀行</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物理治療講師</w:t>
            </w:r>
          </w:p>
        </w:tc>
      </w:tr>
      <w:tr w:rsidR="004A3BAA" w:rsidRPr="00B10EFD" w:rsidTr="009F656B">
        <w:tc>
          <w:tcPr>
            <w:tcW w:w="2093" w:type="dxa"/>
            <w:vAlign w:val="center"/>
          </w:tcPr>
          <w:p w:rsidR="004A3BAA" w:rsidRPr="00B10EFD" w:rsidRDefault="004A3BAA" w:rsidP="009F656B">
            <w:pPr>
              <w:spacing w:line="320" w:lineRule="exact"/>
              <w:jc w:val="center"/>
              <w:rPr>
                <w:rFonts w:ascii="標楷體" w:eastAsia="標楷體" w:hAnsi="標楷體"/>
                <w:color w:val="000000" w:themeColor="text1"/>
              </w:rPr>
            </w:pPr>
            <w:r w:rsidRPr="00B10EFD">
              <w:rPr>
                <w:rFonts w:ascii="標楷體" w:eastAsia="標楷體" w:hAnsi="標楷體" w:hint="eastAsia"/>
                <w:color w:val="000000" w:themeColor="text1"/>
                <w:bdr w:val="single" w:sz="4" w:space="0" w:color="auto"/>
              </w:rPr>
              <w:t>謝迪亞</w:t>
            </w:r>
            <w:r w:rsidRPr="00B10EFD">
              <w:rPr>
                <w:rFonts w:ascii="標楷體" w:eastAsia="標楷體" w:hAnsi="標楷體"/>
                <w:color w:val="000000" w:themeColor="text1"/>
                <w:bdr w:val="single" w:sz="4" w:space="0" w:color="auto"/>
              </w:rPr>
              <w:t xml:space="preserve"> </w:t>
            </w:r>
            <w:r w:rsidRPr="00B10EFD">
              <w:rPr>
                <w:rFonts w:ascii="標楷體" w:eastAsia="標楷體" w:hAnsi="標楷體" w:hint="eastAsia"/>
                <w:color w:val="000000" w:themeColor="text1"/>
                <w:bdr w:val="single" w:sz="4" w:space="0" w:color="auto"/>
              </w:rPr>
              <w:t>老師</w:t>
            </w:r>
          </w:p>
          <w:p w:rsidR="004A3BAA" w:rsidRPr="00B10EFD" w:rsidRDefault="004A3BAA" w:rsidP="009F656B">
            <w:pPr>
              <w:widowControl/>
              <w:shd w:val="clear" w:color="auto" w:fill="FFFFFF"/>
              <w:spacing w:line="320" w:lineRule="exact"/>
              <w:jc w:val="center"/>
              <w:rPr>
                <w:rFonts w:ascii="標楷體" w:eastAsia="標楷體" w:hAnsi="標楷體"/>
                <w:color w:val="000000" w:themeColor="text1"/>
              </w:rPr>
            </w:pPr>
            <w:r w:rsidRPr="00B10EFD">
              <w:rPr>
                <w:rFonts w:ascii="標楷體" w:eastAsia="標楷體" w:hAnsi="標楷體" w:cs="Tahoma" w:hint="eastAsia"/>
                <w:color w:val="000000" w:themeColor="text1"/>
                <w:kern w:val="0"/>
              </w:rPr>
              <w:t>現任：</w:t>
            </w:r>
            <w:r w:rsidRPr="00B10EFD">
              <w:rPr>
                <w:rFonts w:ascii="標楷體" w:eastAsia="標楷體" w:hAnsi="標楷體" w:cs="Tahoma"/>
                <w:color w:val="000000" w:themeColor="text1"/>
                <w:kern w:val="0"/>
              </w:rPr>
              <w:br/>
            </w:r>
            <w:r w:rsidRPr="00B10EFD">
              <w:rPr>
                <w:rFonts w:ascii="標楷體" w:eastAsia="標楷體" w:hAnsi="標楷體" w:hint="eastAsia"/>
                <w:color w:val="000000" w:themeColor="text1"/>
              </w:rPr>
              <w:t>愛迪樂有限公司</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物理治療師</w:t>
            </w:r>
          </w:p>
        </w:tc>
        <w:tc>
          <w:tcPr>
            <w:tcW w:w="7087" w:type="dxa"/>
          </w:tcPr>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亞東醫院瑞齡學堂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中正區憶起飛翔失智據點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失智團體／家屬支持團體</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互助家庭</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大同區健康中心樂智學堂</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台安醫院平安海活動中心</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失智症團體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聯合醫院忠孝院區失智據點</w:t>
            </w:r>
            <w:r w:rsidRPr="00B10EFD">
              <w:rPr>
                <w:rFonts w:ascii="標楷體" w:eastAsia="標楷體" w:hAnsi="標楷體"/>
                <w:color w:val="000000" w:themeColor="text1"/>
                <w:szCs w:val="24"/>
              </w:rPr>
              <w:t>-</w:t>
            </w:r>
            <w:r w:rsidRPr="00B10EFD">
              <w:rPr>
                <w:rFonts w:ascii="標楷體" w:eastAsia="標楷體" w:hAnsi="標楷體" w:hint="eastAsia"/>
                <w:color w:val="000000" w:themeColor="text1"/>
                <w:szCs w:val="24"/>
              </w:rPr>
              <w:t>失智團體</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松山區建安據點－體適能與認知課程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信義區永吉教會關懷據點－體適能促進課程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新店區永平里－運動課程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體適能教練</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大同區太平國小樂齡學堂－桌遊認知促進課程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新北市衛生局樂活健腦巴士－偏鄉認知促進課程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r w:rsidRPr="00B10EFD">
              <w:rPr>
                <w:rFonts w:ascii="標楷體" w:eastAsia="標楷體" w:hAnsi="標楷體"/>
                <w:color w:val="000000" w:themeColor="text1"/>
                <w:szCs w:val="24"/>
              </w:rPr>
              <w:t xml:space="preserve"> </w:t>
            </w:r>
          </w:p>
          <w:p w:rsidR="004A3BAA" w:rsidRPr="00B10EFD" w:rsidRDefault="004A3BAA" w:rsidP="004A3BAA">
            <w:pPr>
              <w:pStyle w:val="a3"/>
              <w:widowControl/>
              <w:numPr>
                <w:ilvl w:val="0"/>
                <w:numId w:val="10"/>
              </w:numPr>
              <w:shd w:val="clear" w:color="auto" w:fill="FFFFFF"/>
              <w:spacing w:line="320" w:lineRule="exact"/>
              <w:ind w:leftChars="0"/>
              <w:rPr>
                <w:rFonts w:ascii="標楷體" w:eastAsia="標楷體" w:hAnsi="標楷體"/>
                <w:color w:val="000000" w:themeColor="text1"/>
                <w:szCs w:val="24"/>
              </w:rPr>
            </w:pPr>
            <w:r w:rsidRPr="00B10EFD">
              <w:rPr>
                <w:rFonts w:ascii="標楷體" w:eastAsia="標楷體" w:hAnsi="標楷體" w:hint="eastAsia"/>
                <w:color w:val="000000" w:themeColor="text1"/>
                <w:szCs w:val="24"/>
              </w:rPr>
              <w:t>中正區健康中心－長者運動課程</w:t>
            </w:r>
            <w:r w:rsidRPr="00B10EFD">
              <w:rPr>
                <w:rFonts w:ascii="標楷體" w:eastAsia="標楷體" w:hAnsi="標楷體"/>
                <w:color w:val="000000" w:themeColor="text1"/>
                <w:szCs w:val="24"/>
              </w:rPr>
              <w:t xml:space="preserve"> </w:t>
            </w:r>
            <w:r w:rsidRPr="00B10EFD">
              <w:rPr>
                <w:rFonts w:ascii="標楷體" w:eastAsia="標楷體" w:hAnsi="標楷體" w:hint="eastAsia"/>
                <w:color w:val="000000" w:themeColor="text1"/>
                <w:szCs w:val="24"/>
              </w:rPr>
              <w:t>講師</w:t>
            </w:r>
          </w:p>
        </w:tc>
      </w:tr>
    </w:tbl>
    <w:p w:rsidR="00335127" w:rsidRPr="00B10EFD" w:rsidRDefault="00335127" w:rsidP="00335127">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報名方式：</w:t>
      </w:r>
    </w:p>
    <w:p w:rsidR="00335127" w:rsidRDefault="00335127" w:rsidP="00335127">
      <w:pPr>
        <w:spacing w:line="360" w:lineRule="auto"/>
        <w:ind w:leftChars="233" w:left="559"/>
        <w:rPr>
          <w:rFonts w:ascii="標楷體" w:eastAsia="標楷體" w:hAnsi="標楷體"/>
          <w:color w:val="000000" w:themeColor="text1"/>
        </w:rPr>
      </w:pPr>
      <w:r w:rsidRPr="00B10EFD">
        <w:rPr>
          <w:rFonts w:ascii="標楷體" w:eastAsia="標楷體" w:hAnsi="標楷體" w:hint="eastAsia"/>
          <w:color w:val="000000" w:themeColor="text1"/>
        </w:rPr>
        <w:t>由各國小申請，請各校承辦人</w:t>
      </w:r>
      <w:r w:rsidRPr="00271B3C">
        <w:rPr>
          <w:rFonts w:ascii="標楷體" w:eastAsia="標楷體" w:hAnsi="標楷體" w:hint="eastAsia"/>
          <w:szCs w:val="22"/>
        </w:rPr>
        <w:t>輸入下列網址（</w:t>
      </w:r>
      <w:hyperlink r:id="rId8" w:history="1">
        <w:r w:rsidRPr="00F13CD3">
          <w:rPr>
            <w:rStyle w:val="ab"/>
          </w:rPr>
          <w:t>https://reurl.cc/kdR79b</w:t>
        </w:r>
      </w:hyperlink>
      <w:r>
        <w:rPr>
          <w:rFonts w:hint="eastAsia"/>
        </w:rPr>
        <w:t xml:space="preserve"> </w:t>
      </w:r>
      <w:r>
        <w:rPr>
          <w:rFonts w:ascii="標楷體" w:eastAsia="標楷體" w:hAnsi="標楷體" w:hint="eastAsia"/>
          <w:szCs w:val="22"/>
        </w:rPr>
        <w:t>）</w:t>
      </w:r>
      <w:r w:rsidRPr="00271B3C">
        <w:rPr>
          <w:rFonts w:ascii="標楷體" w:eastAsia="標楷體" w:hAnsi="標楷體" w:hint="eastAsia"/>
          <w:szCs w:val="22"/>
        </w:rPr>
        <w:t>進行線上報名</w:t>
      </w:r>
      <w:r>
        <w:rPr>
          <w:rFonts w:ascii="標楷體" w:eastAsia="標楷體" w:hAnsi="標楷體" w:hint="eastAsia"/>
          <w:szCs w:val="22"/>
        </w:rPr>
        <w:t>，或</w:t>
      </w:r>
      <w:r>
        <w:rPr>
          <w:rFonts w:ascii="標楷體" w:eastAsia="標楷體" w:hAnsi="標楷體" w:hint="eastAsia"/>
          <w:color w:val="000000" w:themeColor="text1"/>
        </w:rPr>
        <w:t>填寫報名表（附件一）後</w:t>
      </w:r>
      <w:r w:rsidRPr="00B10EFD">
        <w:rPr>
          <w:rFonts w:ascii="標楷體" w:eastAsia="標楷體" w:hAnsi="標楷體"/>
          <w:color w:val="000000" w:themeColor="text1"/>
        </w:rPr>
        <w:t xml:space="preserve"> E-mail</w:t>
      </w:r>
      <w:r w:rsidRPr="00B10EFD">
        <w:rPr>
          <w:rFonts w:ascii="標楷體" w:eastAsia="標楷體" w:hAnsi="標楷體" w:hint="eastAsia"/>
          <w:color w:val="000000" w:themeColor="text1"/>
        </w:rPr>
        <w:t>（</w:t>
      </w:r>
      <w:hyperlink r:id="rId9" w:history="1">
        <w:r w:rsidRPr="00B10EFD">
          <w:rPr>
            <w:color w:val="000000" w:themeColor="text1"/>
          </w:rPr>
          <w:t>jtes85030@gmail.com</w:t>
        </w:r>
      </w:hyperlink>
      <w:r w:rsidRPr="00B10EFD">
        <w:rPr>
          <w:rFonts w:ascii="標楷體" w:eastAsia="標楷體" w:hAnsi="標楷體" w:hint="eastAsia"/>
          <w:color w:val="000000" w:themeColor="text1"/>
        </w:rPr>
        <w:t>）</w:t>
      </w:r>
      <w:r>
        <w:rPr>
          <w:rFonts w:ascii="標楷體" w:eastAsia="標楷體" w:hAnsi="標楷體" w:hint="eastAsia"/>
          <w:color w:val="000000" w:themeColor="text1"/>
        </w:rPr>
        <w:t>或傳真報名，</w:t>
      </w:r>
      <w:r w:rsidRPr="00B10EFD">
        <w:rPr>
          <w:rFonts w:ascii="標楷體" w:eastAsia="標楷體" w:hAnsi="標楷體"/>
          <w:color w:val="000000" w:themeColor="text1"/>
        </w:rPr>
        <w:t>10</w:t>
      </w:r>
      <w:r w:rsidRPr="00B10EFD">
        <w:rPr>
          <w:rFonts w:ascii="標楷體" w:eastAsia="標楷體" w:hAnsi="標楷體" w:hint="eastAsia"/>
          <w:color w:val="000000" w:themeColor="text1"/>
        </w:rPr>
        <w:t>9年</w:t>
      </w:r>
      <w:r>
        <w:rPr>
          <w:rFonts w:ascii="標楷體" w:eastAsia="標楷體" w:hAnsi="標楷體" w:hint="eastAsia"/>
          <w:color w:val="000000" w:themeColor="text1"/>
        </w:rPr>
        <w:t>10</w:t>
      </w:r>
      <w:r w:rsidRPr="00B10EFD">
        <w:rPr>
          <w:rFonts w:ascii="標楷體" w:eastAsia="標楷體" w:hAnsi="標楷體" w:hint="eastAsia"/>
          <w:color w:val="000000" w:themeColor="text1"/>
        </w:rPr>
        <w:t>月</w:t>
      </w:r>
      <w:r>
        <w:rPr>
          <w:rFonts w:ascii="標楷體" w:eastAsia="標楷體" w:hAnsi="標楷體" w:hint="eastAsia"/>
          <w:color w:val="000000" w:themeColor="text1"/>
        </w:rPr>
        <w:t>23日報名截止。</w:t>
      </w:r>
    </w:p>
    <w:p w:rsidR="00335127" w:rsidRPr="00B10EFD" w:rsidRDefault="00335127" w:rsidP="00335127">
      <w:pPr>
        <w:spacing w:line="360" w:lineRule="auto"/>
        <w:ind w:leftChars="233" w:left="559"/>
        <w:rPr>
          <w:rFonts w:ascii="標楷體" w:eastAsia="標楷體" w:hAnsi="標楷體"/>
          <w:color w:val="000000" w:themeColor="text1"/>
        </w:rPr>
      </w:pPr>
      <w:r w:rsidRPr="00B10EFD">
        <w:rPr>
          <w:rFonts w:ascii="標楷體" w:eastAsia="標楷體" w:hAnsi="標楷體" w:hint="eastAsia"/>
          <w:color w:val="000000" w:themeColor="text1"/>
          <w:szCs w:val="22"/>
        </w:rPr>
        <w:t>桃園市校園志工輔導團北區行政中心聯絡人</w:t>
      </w:r>
      <w:r w:rsidRPr="00B10EFD">
        <w:rPr>
          <w:rFonts w:ascii="標楷體" w:eastAsia="標楷體" w:hAnsi="標楷體" w:hint="eastAsia"/>
          <w:color w:val="000000" w:themeColor="text1"/>
        </w:rPr>
        <w:t>：楊茹婷</w:t>
      </w:r>
      <w:r>
        <w:rPr>
          <w:rFonts w:ascii="標楷體" w:eastAsia="標楷體" w:hAnsi="標楷體" w:hint="eastAsia"/>
          <w:color w:val="000000" w:themeColor="text1"/>
        </w:rPr>
        <w:t xml:space="preserve"> </w:t>
      </w:r>
    </w:p>
    <w:p w:rsidR="00335127" w:rsidRDefault="00335127" w:rsidP="00335127">
      <w:pPr>
        <w:spacing w:line="360" w:lineRule="auto"/>
        <w:ind w:leftChars="233" w:left="559"/>
        <w:rPr>
          <w:rFonts w:ascii="標楷體" w:eastAsia="標楷體" w:hAnsi="標楷體"/>
          <w:color w:val="000000" w:themeColor="text1"/>
          <w:szCs w:val="22"/>
        </w:rPr>
      </w:pPr>
      <w:r w:rsidRPr="00B10EFD">
        <w:rPr>
          <w:rFonts w:ascii="標楷體" w:eastAsia="標楷體" w:hAnsi="標楷體" w:hint="eastAsia"/>
          <w:color w:val="000000" w:themeColor="text1"/>
        </w:rPr>
        <w:t>電話：</w:t>
      </w:r>
      <w:r w:rsidRPr="00B10EFD">
        <w:rPr>
          <w:rFonts w:ascii="標楷體" w:eastAsia="標楷體" w:hAnsi="標楷體" w:hint="eastAsia"/>
          <w:color w:val="000000" w:themeColor="text1"/>
          <w:szCs w:val="22"/>
        </w:rPr>
        <w:t>(03)</w:t>
      </w:r>
      <w:r w:rsidRPr="00B10EFD">
        <w:rPr>
          <w:rFonts w:ascii="標楷體" w:eastAsia="標楷體" w:hAnsi="標楷體"/>
          <w:color w:val="000000" w:themeColor="text1"/>
          <w:szCs w:val="22"/>
        </w:rPr>
        <w:t>3862504#61</w:t>
      </w:r>
      <w:r w:rsidRPr="00B10EFD">
        <w:rPr>
          <w:rFonts w:ascii="標楷體" w:eastAsia="標楷體" w:hAnsi="標楷體" w:hint="eastAsia"/>
          <w:color w:val="000000" w:themeColor="text1"/>
          <w:szCs w:val="22"/>
        </w:rPr>
        <w:t>2，</w:t>
      </w:r>
    </w:p>
    <w:p w:rsidR="00335127" w:rsidRDefault="00335127" w:rsidP="00335127">
      <w:pPr>
        <w:spacing w:line="360" w:lineRule="auto"/>
        <w:ind w:leftChars="233" w:left="559"/>
        <w:rPr>
          <w:rFonts w:ascii="標楷體" w:eastAsia="標楷體" w:hAnsi="標楷體"/>
          <w:color w:val="000000" w:themeColor="text1"/>
          <w:szCs w:val="22"/>
        </w:rPr>
      </w:pPr>
      <w:r w:rsidRPr="00B10EFD">
        <w:rPr>
          <w:rFonts w:ascii="標楷體" w:eastAsia="標楷體" w:hAnsi="標楷體" w:hint="eastAsia"/>
          <w:color w:val="000000" w:themeColor="text1"/>
          <w:szCs w:val="22"/>
        </w:rPr>
        <w:t>FAX：(03)3860241</w:t>
      </w:r>
    </w:p>
    <w:p w:rsidR="00335127" w:rsidRDefault="00335127" w:rsidP="00335127">
      <w:pPr>
        <w:spacing w:line="360" w:lineRule="auto"/>
        <w:ind w:leftChars="233" w:left="559"/>
        <w:rPr>
          <w:rFonts w:ascii="標楷體" w:eastAsia="標楷體" w:hAnsi="標楷體"/>
          <w:color w:val="000000" w:themeColor="text1"/>
          <w:szCs w:val="22"/>
        </w:rPr>
      </w:pPr>
    </w:p>
    <w:p w:rsidR="00335127" w:rsidRDefault="00335127" w:rsidP="00335127">
      <w:pPr>
        <w:widowControl/>
        <w:rPr>
          <w:rFonts w:ascii="標楷體" w:eastAsia="標楷體" w:hAnsi="標楷體"/>
          <w:b/>
          <w:szCs w:val="22"/>
        </w:rPr>
      </w:pPr>
      <w:r>
        <w:rPr>
          <w:rFonts w:ascii="標楷體" w:eastAsia="標楷體" w:hAnsi="標楷體" w:hint="eastAsia"/>
          <w:b/>
          <w:szCs w:val="22"/>
        </w:rPr>
        <w:lastRenderedPageBreak/>
        <w:t xml:space="preserve">(附件一) </w:t>
      </w:r>
    </w:p>
    <w:p w:rsidR="00FF3550" w:rsidRPr="00424F03" w:rsidRDefault="00FF3550" w:rsidP="00FF3550">
      <w:pPr>
        <w:widowControl/>
        <w:jc w:val="center"/>
        <w:rPr>
          <w:rFonts w:ascii="標楷體" w:eastAsia="標楷體" w:hAnsi="標楷體"/>
          <w:b/>
          <w:sz w:val="40"/>
          <w:szCs w:val="40"/>
        </w:rPr>
      </w:pPr>
      <w:r w:rsidRPr="00424F03">
        <w:rPr>
          <w:rFonts w:ascii="標楷體" w:eastAsia="標楷體" w:hAnsi="標楷體" w:hint="eastAsia"/>
          <w:b/>
          <w:sz w:val="40"/>
          <w:szCs w:val="40"/>
        </w:rPr>
        <w:t>桃園市</w:t>
      </w:r>
      <w:r>
        <w:rPr>
          <w:rFonts w:ascii="標楷體" w:eastAsia="標楷體" w:hAnsi="標楷體" w:hint="eastAsia"/>
          <w:b/>
          <w:sz w:val="40"/>
          <w:szCs w:val="40"/>
        </w:rPr>
        <w:t>校園志工輔導團</w:t>
      </w:r>
      <w:r>
        <w:rPr>
          <w:rFonts w:ascii="標楷體" w:eastAsia="標楷體" w:hAnsi="標楷體"/>
          <w:b/>
          <w:sz w:val="40"/>
          <w:szCs w:val="40"/>
        </w:rPr>
        <w:t>10</w:t>
      </w:r>
      <w:r>
        <w:rPr>
          <w:rFonts w:ascii="標楷體" w:eastAsia="標楷體" w:hAnsi="標楷體" w:hint="eastAsia"/>
          <w:b/>
          <w:sz w:val="40"/>
          <w:szCs w:val="40"/>
        </w:rPr>
        <w:t>9</w:t>
      </w:r>
      <w:r w:rsidRPr="00424F03">
        <w:rPr>
          <w:rFonts w:ascii="標楷體" w:eastAsia="標楷體" w:hAnsi="標楷體" w:hint="eastAsia"/>
          <w:b/>
          <w:sz w:val="40"/>
          <w:szCs w:val="40"/>
        </w:rPr>
        <w:t>年度</w:t>
      </w:r>
    </w:p>
    <w:p w:rsidR="00DD6B81" w:rsidRPr="00DD6B81" w:rsidRDefault="00DD6B81" w:rsidP="00DD6B81">
      <w:pPr>
        <w:widowControl/>
        <w:jc w:val="center"/>
        <w:rPr>
          <w:rFonts w:ascii="標楷體" w:eastAsia="標楷體" w:hAnsi="標楷體"/>
          <w:b/>
          <w:sz w:val="40"/>
          <w:szCs w:val="22"/>
        </w:rPr>
      </w:pPr>
      <w:r w:rsidRPr="00DD6B81">
        <w:rPr>
          <w:rFonts w:ascii="標楷體" w:eastAsia="標楷體" w:hAnsi="標楷體" w:hint="eastAsia"/>
          <w:b/>
          <w:sz w:val="40"/>
          <w:szCs w:val="22"/>
        </w:rPr>
        <w:t>「志工成長培訓-</w:t>
      </w:r>
      <w:r w:rsidRPr="00DD6B81">
        <w:rPr>
          <w:rFonts w:ascii="標楷體" w:eastAsia="標楷體" w:hAnsi="標楷體" w:hint="eastAsia"/>
          <w:b/>
          <w:sz w:val="40"/>
          <w:szCs w:val="22"/>
        </w:rPr>
        <w:t>多媒體簡報遊戲</w:t>
      </w:r>
      <w:r w:rsidRPr="00DD6B81">
        <w:rPr>
          <w:rFonts w:ascii="標楷體" w:eastAsia="標楷體" w:hAnsi="標楷體" w:hint="eastAsia"/>
          <w:b/>
          <w:sz w:val="40"/>
          <w:szCs w:val="22"/>
        </w:rPr>
        <w:t>」培訓課程</w:t>
      </w:r>
    </w:p>
    <w:p w:rsidR="00DD6B81" w:rsidRPr="00355A3C" w:rsidRDefault="00DD6B81" w:rsidP="00DD6B81">
      <w:pPr>
        <w:widowControl/>
        <w:jc w:val="center"/>
        <w:rPr>
          <w:rFonts w:ascii="標楷體" w:eastAsia="標楷體" w:hAnsi="標楷體"/>
          <w:b/>
          <w:sz w:val="36"/>
          <w:szCs w:val="22"/>
        </w:rPr>
      </w:pPr>
      <w:r w:rsidRPr="00355A3C">
        <w:rPr>
          <w:rFonts w:ascii="標楷體" w:eastAsia="標楷體" w:hAnsi="標楷體" w:hint="eastAsia"/>
          <w:b/>
          <w:sz w:val="36"/>
          <w:szCs w:val="22"/>
        </w:rPr>
        <w:t>報名表</w:t>
      </w:r>
      <w:bookmarkStart w:id="0" w:name="_GoBack"/>
      <w:bookmarkEnd w:id="0"/>
    </w:p>
    <w:p w:rsidR="00335127" w:rsidRPr="00355A3C" w:rsidRDefault="00335127" w:rsidP="00335127">
      <w:pPr>
        <w:spacing w:line="480" w:lineRule="atLeast"/>
        <w:rPr>
          <w:rFonts w:ascii="標楷體" w:eastAsia="標楷體" w:hAnsi="標楷體"/>
          <w:sz w:val="28"/>
          <w:szCs w:val="22"/>
        </w:rPr>
      </w:pPr>
      <w:r w:rsidRPr="00355A3C">
        <w:rPr>
          <w:rFonts w:ascii="標楷體" w:eastAsia="標楷體" w:hAnsi="標楷體" w:hint="eastAsia"/>
          <w:sz w:val="28"/>
          <w:szCs w:val="22"/>
        </w:rPr>
        <w:t>報名單位</w:t>
      </w:r>
      <w:r w:rsidRPr="00355A3C">
        <w:rPr>
          <w:rFonts w:ascii="標楷體" w:eastAsia="標楷體" w:hAnsi="標楷體"/>
          <w:sz w:val="28"/>
          <w:szCs w:val="22"/>
        </w:rPr>
        <w:t>:</w:t>
      </w:r>
    </w:p>
    <w:p w:rsidR="00335127" w:rsidRPr="00355A3C" w:rsidRDefault="00335127" w:rsidP="00335127">
      <w:pPr>
        <w:spacing w:line="480" w:lineRule="atLeast"/>
        <w:rPr>
          <w:rFonts w:ascii="標楷體" w:eastAsia="標楷體" w:hAnsi="標楷體"/>
          <w:sz w:val="28"/>
          <w:szCs w:val="22"/>
        </w:rPr>
      </w:pPr>
      <w:r w:rsidRPr="00355A3C">
        <w:rPr>
          <w:rFonts w:ascii="標楷體" w:eastAsia="標楷體" w:hAnsi="標楷體" w:hint="eastAsia"/>
          <w:sz w:val="28"/>
          <w:szCs w:val="22"/>
        </w:rPr>
        <w:t>聯絡人姓名</w:t>
      </w:r>
      <w:r w:rsidRPr="00355A3C">
        <w:rPr>
          <w:rFonts w:ascii="標楷體" w:eastAsia="標楷體" w:hAnsi="標楷體"/>
          <w:sz w:val="28"/>
          <w:szCs w:val="22"/>
        </w:rPr>
        <w:t>:</w:t>
      </w:r>
    </w:p>
    <w:p w:rsidR="00335127" w:rsidRPr="00355A3C" w:rsidRDefault="00335127" w:rsidP="00335127">
      <w:pPr>
        <w:spacing w:line="480" w:lineRule="atLeast"/>
        <w:rPr>
          <w:rFonts w:ascii="標楷體" w:eastAsia="標楷體" w:hAnsi="標楷體"/>
          <w:b/>
          <w:sz w:val="28"/>
          <w:szCs w:val="22"/>
        </w:rPr>
      </w:pPr>
      <w:r w:rsidRPr="00355A3C">
        <w:rPr>
          <w:rFonts w:ascii="標楷體" w:eastAsia="標楷體" w:hAnsi="標楷體" w:hint="eastAsia"/>
          <w:sz w:val="28"/>
          <w:szCs w:val="22"/>
        </w:rPr>
        <w:t>聯絡人電話</w:t>
      </w:r>
      <w:r w:rsidRPr="00355A3C">
        <w:rPr>
          <w:rFonts w:ascii="標楷體" w:eastAsia="標楷體" w:hAnsi="標楷體"/>
          <w:sz w:val="28"/>
          <w:szCs w:val="22"/>
        </w:rPr>
        <w:t>:</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709"/>
        <w:gridCol w:w="1418"/>
        <w:gridCol w:w="2126"/>
        <w:gridCol w:w="850"/>
        <w:gridCol w:w="3544"/>
        <w:gridCol w:w="851"/>
      </w:tblGrid>
      <w:tr w:rsidR="00335127" w:rsidRPr="00355A3C" w:rsidTr="00511D76">
        <w:trPr>
          <w:trHeight w:val="535"/>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姓名</w:t>
            </w:r>
          </w:p>
        </w:tc>
        <w:tc>
          <w:tcPr>
            <w:tcW w:w="709"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性別</w:t>
            </w:r>
          </w:p>
        </w:tc>
        <w:tc>
          <w:tcPr>
            <w:tcW w:w="1418"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職稱</w:t>
            </w:r>
          </w:p>
        </w:tc>
        <w:tc>
          <w:tcPr>
            <w:tcW w:w="2126"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手機或連絡電話</w:t>
            </w: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午餐</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rPr>
              <w:t>E-</w:t>
            </w:r>
            <w:r w:rsidRPr="00355A3C">
              <w:rPr>
                <w:rFonts w:ascii="標楷體" w:eastAsia="標楷體" w:hAnsi="標楷體"/>
                <w:sz w:val="28"/>
              </w:rPr>
              <w:t>mail</w:t>
            </w:r>
          </w:p>
        </w:tc>
        <w:tc>
          <w:tcPr>
            <w:tcW w:w="851" w:type="dxa"/>
            <w:vAlign w:val="center"/>
          </w:tcPr>
          <w:p w:rsidR="00335127" w:rsidRPr="00355A3C" w:rsidRDefault="00335127" w:rsidP="00511D76">
            <w:pPr>
              <w:spacing w:line="480" w:lineRule="atLeast"/>
              <w:jc w:val="center"/>
              <w:rPr>
                <w:rFonts w:ascii="標楷體" w:eastAsia="標楷體" w:hAnsi="標楷體"/>
                <w:sz w:val="28"/>
              </w:rPr>
            </w:pPr>
            <w:r>
              <w:rPr>
                <w:rFonts w:ascii="標楷體" w:eastAsia="標楷體" w:hAnsi="標楷體" w:hint="eastAsia"/>
                <w:sz w:val="28"/>
                <w:szCs w:val="22"/>
              </w:rPr>
              <w:t>備註</w:t>
            </w: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r w:rsidR="00335127" w:rsidRPr="00355A3C" w:rsidTr="00511D76">
        <w:trPr>
          <w:trHeight w:val="431"/>
          <w:jc w:val="center"/>
        </w:trPr>
        <w:tc>
          <w:tcPr>
            <w:tcW w:w="1696" w:type="dxa"/>
            <w:vAlign w:val="center"/>
          </w:tcPr>
          <w:p w:rsidR="00335127" w:rsidRPr="00355A3C" w:rsidRDefault="00335127" w:rsidP="00511D76">
            <w:pPr>
              <w:spacing w:line="480" w:lineRule="atLeast"/>
              <w:jc w:val="center"/>
              <w:rPr>
                <w:rFonts w:ascii="標楷體" w:eastAsia="標楷體" w:hAnsi="標楷體"/>
                <w:sz w:val="28"/>
              </w:rPr>
            </w:pPr>
          </w:p>
        </w:tc>
        <w:tc>
          <w:tcPr>
            <w:tcW w:w="709" w:type="dxa"/>
            <w:vAlign w:val="center"/>
          </w:tcPr>
          <w:p w:rsidR="00335127" w:rsidRPr="00355A3C" w:rsidRDefault="00335127" w:rsidP="00511D76">
            <w:pPr>
              <w:spacing w:line="480" w:lineRule="atLeast"/>
              <w:jc w:val="center"/>
              <w:rPr>
                <w:rFonts w:ascii="標楷體" w:eastAsia="標楷體" w:hAnsi="標楷體"/>
                <w:sz w:val="28"/>
              </w:rPr>
            </w:pPr>
          </w:p>
        </w:tc>
        <w:tc>
          <w:tcPr>
            <w:tcW w:w="1418" w:type="dxa"/>
          </w:tcPr>
          <w:p w:rsidR="00335127" w:rsidRPr="00355A3C" w:rsidRDefault="00335127" w:rsidP="00511D76">
            <w:pPr>
              <w:spacing w:line="480" w:lineRule="atLeast"/>
              <w:jc w:val="center"/>
              <w:rPr>
                <w:rFonts w:ascii="標楷體" w:eastAsia="標楷體" w:hAnsi="標楷體"/>
                <w:sz w:val="28"/>
              </w:rPr>
            </w:pPr>
          </w:p>
        </w:tc>
        <w:tc>
          <w:tcPr>
            <w:tcW w:w="2126" w:type="dxa"/>
            <w:vAlign w:val="center"/>
          </w:tcPr>
          <w:p w:rsidR="00335127" w:rsidRPr="00355A3C" w:rsidRDefault="00335127" w:rsidP="00511D76">
            <w:pPr>
              <w:spacing w:line="480" w:lineRule="atLeast"/>
              <w:jc w:val="center"/>
              <w:rPr>
                <w:rFonts w:ascii="標楷體" w:eastAsia="標楷體" w:hAnsi="標楷體"/>
                <w:sz w:val="28"/>
              </w:rPr>
            </w:pPr>
          </w:p>
        </w:tc>
        <w:tc>
          <w:tcPr>
            <w:tcW w:w="850" w:type="dxa"/>
            <w:vAlign w:val="center"/>
          </w:tcPr>
          <w:p w:rsidR="00335127" w:rsidRPr="00355A3C" w:rsidRDefault="00335127" w:rsidP="00511D76">
            <w:pPr>
              <w:spacing w:line="480" w:lineRule="atLeast"/>
              <w:jc w:val="center"/>
              <w:rPr>
                <w:rFonts w:ascii="標楷體" w:eastAsia="標楷體" w:hAnsi="標楷體"/>
                <w:sz w:val="28"/>
              </w:rPr>
            </w:pPr>
            <w:r w:rsidRPr="00355A3C">
              <w:rPr>
                <w:rFonts w:ascii="標楷體" w:eastAsia="標楷體" w:hAnsi="標楷體" w:hint="eastAsia"/>
                <w:sz w:val="28"/>
                <w:szCs w:val="22"/>
              </w:rPr>
              <w:t>葷</w:t>
            </w:r>
            <w:r>
              <w:rPr>
                <w:rFonts w:ascii="標楷體" w:eastAsia="標楷體" w:hAnsi="標楷體" w:hint="eastAsia"/>
                <w:sz w:val="28"/>
                <w:szCs w:val="22"/>
              </w:rPr>
              <w:t>/</w:t>
            </w:r>
            <w:r w:rsidRPr="00355A3C">
              <w:rPr>
                <w:rFonts w:ascii="標楷體" w:eastAsia="標楷體" w:hAnsi="標楷體" w:hint="eastAsia"/>
                <w:sz w:val="28"/>
                <w:szCs w:val="22"/>
              </w:rPr>
              <w:t>素</w:t>
            </w:r>
          </w:p>
        </w:tc>
        <w:tc>
          <w:tcPr>
            <w:tcW w:w="3544" w:type="dxa"/>
            <w:vAlign w:val="center"/>
          </w:tcPr>
          <w:p w:rsidR="00335127" w:rsidRPr="00355A3C" w:rsidRDefault="00335127" w:rsidP="00511D76">
            <w:pPr>
              <w:spacing w:line="480" w:lineRule="atLeast"/>
              <w:jc w:val="center"/>
              <w:rPr>
                <w:rFonts w:ascii="標楷體" w:eastAsia="標楷體" w:hAnsi="標楷體"/>
                <w:sz w:val="28"/>
              </w:rPr>
            </w:pPr>
          </w:p>
        </w:tc>
        <w:tc>
          <w:tcPr>
            <w:tcW w:w="851" w:type="dxa"/>
            <w:vAlign w:val="center"/>
          </w:tcPr>
          <w:p w:rsidR="00335127" w:rsidRPr="00355A3C" w:rsidRDefault="00335127" w:rsidP="00511D76">
            <w:pPr>
              <w:spacing w:line="480" w:lineRule="atLeast"/>
              <w:jc w:val="center"/>
              <w:rPr>
                <w:rFonts w:ascii="標楷體" w:eastAsia="標楷體" w:hAnsi="標楷體"/>
                <w:sz w:val="28"/>
              </w:rPr>
            </w:pPr>
          </w:p>
        </w:tc>
      </w:tr>
    </w:tbl>
    <w:p w:rsidR="007E5B11" w:rsidRPr="00B10EFD" w:rsidRDefault="007E5B11" w:rsidP="004A3BAA">
      <w:pPr>
        <w:spacing w:line="360" w:lineRule="auto"/>
        <w:ind w:leftChars="233" w:left="559"/>
        <w:rPr>
          <w:rFonts w:ascii="標楷體" w:eastAsia="標楷體" w:hAnsi="標楷體"/>
          <w:color w:val="000000" w:themeColor="text1"/>
        </w:rPr>
      </w:pPr>
    </w:p>
    <w:p w:rsidR="004A3BAA" w:rsidRPr="00B10EFD" w:rsidRDefault="004A3BAA" w:rsidP="004A3BAA">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獎勵：承辦本活動之工作人員依市府之獎勵標準獎勵之。</w:t>
      </w:r>
    </w:p>
    <w:p w:rsidR="004A3BAA" w:rsidRPr="00B10EFD" w:rsidRDefault="004A3BAA" w:rsidP="004A3BAA">
      <w:pPr>
        <w:widowControl/>
        <w:numPr>
          <w:ilvl w:val="0"/>
          <w:numId w:val="3"/>
        </w:numPr>
        <w:snapToGrid w:val="0"/>
        <w:spacing w:beforeLines="50" w:before="180" w:afterLines="50" w:after="180"/>
        <w:ind w:left="510"/>
        <w:rPr>
          <w:rFonts w:ascii="標楷體" w:eastAsia="標楷體" w:hAnsi="標楷體" w:cs="新細明體"/>
          <w:b/>
          <w:color w:val="000000" w:themeColor="text1"/>
          <w:kern w:val="0"/>
        </w:rPr>
      </w:pPr>
      <w:r w:rsidRPr="00B10EFD">
        <w:rPr>
          <w:rFonts w:ascii="標楷體" w:eastAsia="標楷體" w:hAnsi="標楷體" w:cs="新細明體" w:hint="eastAsia"/>
          <w:b/>
          <w:color w:val="000000" w:themeColor="text1"/>
          <w:kern w:val="0"/>
        </w:rPr>
        <w:t>附則：本實施計畫陳市府核定後實施，修正時亦同。</w:t>
      </w:r>
    </w:p>
    <w:p w:rsidR="00851069" w:rsidRDefault="00851069" w:rsidP="00851069">
      <w:pPr>
        <w:widowControl/>
        <w:snapToGrid w:val="0"/>
        <w:spacing w:beforeLines="50" w:before="180" w:afterLines="50" w:after="180"/>
        <w:rPr>
          <w:rFonts w:ascii="標楷體" w:eastAsia="標楷體" w:hAnsi="標楷體"/>
          <w:b/>
          <w:szCs w:val="22"/>
        </w:rPr>
      </w:pPr>
    </w:p>
    <w:sectPr w:rsidR="0085106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402" w:rsidRDefault="003C3402" w:rsidP="00422B32">
      <w:r>
        <w:separator/>
      </w:r>
    </w:p>
  </w:endnote>
  <w:endnote w:type="continuationSeparator" w:id="0">
    <w:p w:rsidR="003C3402" w:rsidRDefault="003C3402" w:rsidP="0042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402" w:rsidRDefault="003C3402" w:rsidP="00422B32">
      <w:r>
        <w:separator/>
      </w:r>
    </w:p>
  </w:footnote>
  <w:footnote w:type="continuationSeparator" w:id="0">
    <w:p w:rsidR="003C3402" w:rsidRDefault="003C3402" w:rsidP="0042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1D7"/>
    <w:multiLevelType w:val="hybridMultilevel"/>
    <w:tmpl w:val="25E887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280CFC"/>
    <w:multiLevelType w:val="hybridMultilevel"/>
    <w:tmpl w:val="9D5439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2FC67C2"/>
    <w:multiLevelType w:val="hybridMultilevel"/>
    <w:tmpl w:val="2E5E1C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33FE5F53"/>
    <w:multiLevelType w:val="hybridMultilevel"/>
    <w:tmpl w:val="6F5E083C"/>
    <w:lvl w:ilvl="0" w:tplc="E834D3BC">
      <w:start w:val="1"/>
      <w:numFmt w:val="ideographLegalTraditional"/>
      <w:lvlText w:val="%1、"/>
      <w:lvlJc w:val="left"/>
      <w:pPr>
        <w:ind w:left="750" w:hanging="51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4" w15:restartNumberingAfterBreak="0">
    <w:nsid w:val="3FC822F0"/>
    <w:multiLevelType w:val="hybridMultilevel"/>
    <w:tmpl w:val="2F228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849545B"/>
    <w:multiLevelType w:val="hybridMultilevel"/>
    <w:tmpl w:val="5614B30A"/>
    <w:lvl w:ilvl="0" w:tplc="04090001">
      <w:start w:val="1"/>
      <w:numFmt w:val="bullet"/>
      <w:lvlText w:val=""/>
      <w:lvlJc w:val="left"/>
      <w:pPr>
        <w:ind w:left="360" w:hanging="360"/>
      </w:pPr>
      <w:rPr>
        <w:rFonts w:ascii="Wingdings" w:hAnsi="Wingdings"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B606A47"/>
    <w:multiLevelType w:val="multilevel"/>
    <w:tmpl w:val="6670630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54A45393"/>
    <w:multiLevelType w:val="hybridMultilevel"/>
    <w:tmpl w:val="F2FC721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578018B2"/>
    <w:multiLevelType w:val="hybridMultilevel"/>
    <w:tmpl w:val="160E6D3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6D0786E"/>
    <w:multiLevelType w:val="hybridMultilevel"/>
    <w:tmpl w:val="2E5E1C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
  </w:num>
  <w:num w:numId="2">
    <w:abstractNumId w:val="9"/>
  </w:num>
  <w:num w:numId="3">
    <w:abstractNumId w:val="3"/>
  </w:num>
  <w:num w:numId="4">
    <w:abstractNumId w:val="6"/>
  </w:num>
  <w:num w:numId="5">
    <w:abstractNumId w:val="7"/>
  </w:num>
  <w:num w:numId="6">
    <w:abstractNumId w:val="8"/>
  </w:num>
  <w:num w:numId="7">
    <w:abstractNumId w:val="1"/>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AA"/>
    <w:rsid w:val="000954EC"/>
    <w:rsid w:val="00157D7B"/>
    <w:rsid w:val="00335127"/>
    <w:rsid w:val="003C3402"/>
    <w:rsid w:val="003E5AD6"/>
    <w:rsid w:val="00416370"/>
    <w:rsid w:val="00422B32"/>
    <w:rsid w:val="004A3BAA"/>
    <w:rsid w:val="005964EF"/>
    <w:rsid w:val="006654B5"/>
    <w:rsid w:val="006F3468"/>
    <w:rsid w:val="0079116C"/>
    <w:rsid w:val="007E5B11"/>
    <w:rsid w:val="008313FC"/>
    <w:rsid w:val="00851069"/>
    <w:rsid w:val="00A702E5"/>
    <w:rsid w:val="00A7441A"/>
    <w:rsid w:val="00B80374"/>
    <w:rsid w:val="00DD6B81"/>
    <w:rsid w:val="00FB3AF1"/>
    <w:rsid w:val="00FF35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91826"/>
  <w15:chartTrackingRefBased/>
  <w15:docId w15:val="{F268D87B-81FB-453F-AAA8-45316E28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B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A3BAA"/>
    <w:pPr>
      <w:ind w:leftChars="200" w:left="480"/>
    </w:pPr>
    <w:rPr>
      <w:szCs w:val="20"/>
    </w:rPr>
  </w:style>
  <w:style w:type="character" w:customStyle="1" w:styleId="a4">
    <w:name w:val="清單段落 字元"/>
    <w:link w:val="a3"/>
    <w:uiPriority w:val="34"/>
    <w:locked/>
    <w:rsid w:val="004A3BAA"/>
    <w:rPr>
      <w:rFonts w:ascii="Times New Roman" w:eastAsia="新細明體" w:hAnsi="Times New Roman" w:cs="Times New Roman"/>
      <w:szCs w:val="20"/>
    </w:rPr>
  </w:style>
  <w:style w:type="paragraph" w:styleId="a5">
    <w:name w:val="header"/>
    <w:basedOn w:val="a"/>
    <w:link w:val="a6"/>
    <w:uiPriority w:val="99"/>
    <w:unhideWhenUsed/>
    <w:rsid w:val="00422B32"/>
    <w:pPr>
      <w:tabs>
        <w:tab w:val="center" w:pos="4153"/>
        <w:tab w:val="right" w:pos="8306"/>
      </w:tabs>
      <w:snapToGrid w:val="0"/>
    </w:pPr>
    <w:rPr>
      <w:sz w:val="20"/>
      <w:szCs w:val="20"/>
    </w:rPr>
  </w:style>
  <w:style w:type="character" w:customStyle="1" w:styleId="a6">
    <w:name w:val="頁首 字元"/>
    <w:basedOn w:val="a0"/>
    <w:link w:val="a5"/>
    <w:uiPriority w:val="99"/>
    <w:rsid w:val="00422B32"/>
    <w:rPr>
      <w:rFonts w:ascii="Times New Roman" w:eastAsia="新細明體" w:hAnsi="Times New Roman" w:cs="Times New Roman"/>
      <w:sz w:val="20"/>
      <w:szCs w:val="20"/>
    </w:rPr>
  </w:style>
  <w:style w:type="paragraph" w:styleId="a7">
    <w:name w:val="footer"/>
    <w:basedOn w:val="a"/>
    <w:link w:val="a8"/>
    <w:uiPriority w:val="99"/>
    <w:unhideWhenUsed/>
    <w:rsid w:val="00422B32"/>
    <w:pPr>
      <w:tabs>
        <w:tab w:val="center" w:pos="4153"/>
        <w:tab w:val="right" w:pos="8306"/>
      </w:tabs>
      <w:snapToGrid w:val="0"/>
    </w:pPr>
    <w:rPr>
      <w:sz w:val="20"/>
      <w:szCs w:val="20"/>
    </w:rPr>
  </w:style>
  <w:style w:type="character" w:customStyle="1" w:styleId="a8">
    <w:name w:val="頁尾 字元"/>
    <w:basedOn w:val="a0"/>
    <w:link w:val="a7"/>
    <w:uiPriority w:val="99"/>
    <w:rsid w:val="00422B32"/>
    <w:rPr>
      <w:rFonts w:ascii="Times New Roman" w:eastAsia="新細明體" w:hAnsi="Times New Roman" w:cs="Times New Roman"/>
      <w:sz w:val="20"/>
      <w:szCs w:val="20"/>
    </w:rPr>
  </w:style>
  <w:style w:type="table" w:customStyle="1" w:styleId="TableNormal">
    <w:name w:val="Table Normal"/>
    <w:uiPriority w:val="2"/>
    <w:semiHidden/>
    <w:qFormat/>
    <w:rsid w:val="00422B32"/>
    <w:pPr>
      <w:widowControl w:val="0"/>
    </w:pPr>
    <w:rPr>
      <w:kern w:val="0"/>
      <w:sz w:val="22"/>
      <w:lang w:eastAsia="en-US"/>
    </w:rPr>
    <w:tblPr>
      <w:tblCellMar>
        <w:top w:w="0" w:type="dxa"/>
        <w:left w:w="0" w:type="dxa"/>
        <w:bottom w:w="0" w:type="dxa"/>
        <w:right w:w="0" w:type="dxa"/>
      </w:tblCellMar>
    </w:tblPr>
  </w:style>
  <w:style w:type="table" w:styleId="a9">
    <w:name w:val="Table Grid"/>
    <w:basedOn w:val="a1"/>
    <w:uiPriority w:val="39"/>
    <w:rsid w:val="0042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22B32"/>
    <w:rPr>
      <w:rFonts w:ascii="新細明體" w:hAnsi="新細明體" w:cs="新細明體"/>
      <w:kern w:val="0"/>
      <w:sz w:val="22"/>
      <w:szCs w:val="22"/>
      <w:lang w:eastAsia="en-US"/>
    </w:rPr>
  </w:style>
  <w:style w:type="paragraph" w:styleId="aa">
    <w:name w:val="No Spacing"/>
    <w:uiPriority w:val="1"/>
    <w:qFormat/>
    <w:rsid w:val="00422B32"/>
    <w:rPr>
      <w:rFonts w:ascii="Arial" w:eastAsia="Arial" w:hAnsi="Arial" w:cs="Arial"/>
      <w:color w:val="000000"/>
      <w:sz w:val="22"/>
    </w:rPr>
  </w:style>
  <w:style w:type="character" w:styleId="ab">
    <w:name w:val="Hyperlink"/>
    <w:basedOn w:val="a0"/>
    <w:uiPriority w:val="99"/>
    <w:unhideWhenUsed/>
    <w:rsid w:val="00B80374"/>
    <w:rPr>
      <w:color w:val="0563C1" w:themeColor="hyperlink"/>
      <w:u w:val="single"/>
    </w:rPr>
  </w:style>
  <w:style w:type="character" w:styleId="ac">
    <w:name w:val="FollowedHyperlink"/>
    <w:basedOn w:val="a0"/>
    <w:uiPriority w:val="99"/>
    <w:semiHidden/>
    <w:unhideWhenUsed/>
    <w:rsid w:val="00335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kdR79b" TargetMode="External"/><Relationship Id="rId3" Type="http://schemas.openxmlformats.org/officeDocument/2006/relationships/settings" Target="settings.xml"/><Relationship Id="rId7" Type="http://schemas.openxmlformats.org/officeDocument/2006/relationships/hyperlink" Target="https://goo.gl/BRQ4v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tes85030@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2020-07-23T00:44:00Z</dcterms:created>
  <dcterms:modified xsi:type="dcterms:W3CDTF">2020-07-23T00:55:00Z</dcterms:modified>
</cp:coreProperties>
</file>